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8D6EA" w14:textId="2D081440" w:rsidR="00120D33" w:rsidRDefault="00C307C1" w:rsidP="00C307C1">
      <w:pPr>
        <w:jc w:val="center"/>
        <w:rPr>
          <w:sz w:val="28"/>
          <w:szCs w:val="28"/>
          <w:lang w:eastAsia="ar-SA"/>
        </w:rPr>
      </w:pPr>
      <w:r w:rsidRPr="00C307C1">
        <w:rPr>
          <w:noProof/>
          <w:vertAlign w:val="superscript"/>
          <w:lang w:eastAsia="ar-SA"/>
        </w:rPr>
        <w:drawing>
          <wp:anchor distT="0" distB="0" distL="114300" distR="114300" simplePos="0" relativeHeight="251658240" behindDoc="0" locked="0" layoutInCell="1" allowOverlap="1" wp14:anchorId="3B1DBE22" wp14:editId="0CCB8F5D">
            <wp:simplePos x="0" y="0"/>
            <wp:positionH relativeFrom="column">
              <wp:posOffset>2349393</wp:posOffset>
            </wp:positionH>
            <wp:positionV relativeFrom="paragraph">
              <wp:posOffset>-1196869</wp:posOffset>
            </wp:positionV>
            <wp:extent cx="5200119" cy="8273098"/>
            <wp:effectExtent l="1543050" t="0" r="152463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201" t="5377" r="8997" b="5977"/>
                    <a:stretch/>
                  </pic:blipFill>
                  <pic:spPr bwMode="auto">
                    <a:xfrm rot="16200000">
                      <a:off x="0" y="0"/>
                      <a:ext cx="5202273" cy="82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878E386" w14:textId="77777777" w:rsidR="00120D33" w:rsidRDefault="00C307C1">
      <w:pPr>
        <w:pStyle w:val="af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Планируемые результаты освоения учебного процесса по внеурочной деятельности «Подвижные игры»</w:t>
      </w:r>
    </w:p>
    <w:p w14:paraId="40BD4992" w14:textId="77777777" w:rsidR="00120D33" w:rsidRDefault="00C307C1">
      <w:pPr>
        <w:pStyle w:val="af2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1Личностные результаты.</w:t>
      </w:r>
    </w:p>
    <w:p w14:paraId="38BC413A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 выпускника будут сформированы:</w:t>
      </w:r>
    </w:p>
    <w:p w14:paraId="291F2A15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внутренняя позиция школьника на уровне положитель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ного отношения к школе, ориентации на содержательные мо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менты школьной действительности и принятия образца </w:t>
      </w:r>
      <w:r>
        <w:rPr>
          <w:rFonts w:ascii="Times New Roman" w:eastAsia="Times New Roman" w:hAnsi="Times New Roman" w:cs="Times New Roman"/>
          <w:sz w:val="28"/>
          <w:szCs w:val="28"/>
        </w:rPr>
        <w:t>«хорошего ученика»;</w:t>
      </w:r>
    </w:p>
    <w:p w14:paraId="2B9E4391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широкая мотивационная основа учебной деятельности,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включающая социальные,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учебно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познавательные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внешние мотивы;</w:t>
      </w:r>
    </w:p>
    <w:p w14:paraId="7192E6A4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учебно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познавательный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интерес к новому учебному материалу и </w:t>
      </w:r>
      <w:r>
        <w:rPr>
          <w:rFonts w:ascii="Times New Roman" w:eastAsia="Times New Roman" w:hAnsi="Times New Roman" w:cs="Times New Roman"/>
          <w:sz w:val="28"/>
          <w:szCs w:val="28"/>
        </w:rPr>
        <w:t>способам решения новой задачи;</w:t>
      </w:r>
    </w:p>
    <w:p w14:paraId="2BA72108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ориентация на понимание причин успеха в учебной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деятельности, в том числе на самоанализ и самоконтроль резуль</w:t>
      </w:r>
      <w:r>
        <w:rPr>
          <w:rFonts w:ascii="Times New Roman" w:eastAsia="Times New Roman" w:hAnsi="Times New Roman" w:cs="Times New Roman"/>
          <w:sz w:val="28"/>
          <w:szCs w:val="28"/>
        </w:rPr>
        <w:t>тата, на анализ соответствия результатов требованиям конкретной задачи, на понимание оценок учителей, товарищей, род</w:t>
      </w:r>
      <w:r>
        <w:rPr>
          <w:rFonts w:ascii="Times New Roman" w:eastAsia="Times New Roman" w:hAnsi="Times New Roman" w:cs="Times New Roman"/>
          <w:sz w:val="28"/>
          <w:szCs w:val="28"/>
        </w:rPr>
        <w:t>ителей и других людей;</w:t>
      </w:r>
    </w:p>
    <w:p w14:paraId="45AB08B2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способность к оценке своей учебной деятельности;</w:t>
      </w:r>
    </w:p>
    <w:p w14:paraId="4D7977DE" w14:textId="77777777" w:rsidR="00120D33" w:rsidRDefault="00C307C1">
      <w:pPr>
        <w:pStyle w:val="af2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основы гражданской идентичности, своей этнической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принадлежности в форме осознания «Я» как члена семьи,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представителя народа, гражданина России, чувства сопричастности и гордости за св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ою Родину, народ и историю, осознание ответственности человека за общее благополучие;</w:t>
      </w:r>
    </w:p>
    <w:p w14:paraId="47F86C5F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ориентация в нравственном содержании и смысле как </w:t>
      </w:r>
      <w:r>
        <w:rPr>
          <w:rFonts w:ascii="Times New Roman" w:eastAsia="Times New Roman" w:hAnsi="Times New Roman" w:cs="Times New Roman"/>
          <w:sz w:val="28"/>
          <w:szCs w:val="28"/>
        </w:rPr>
        <w:t>собственных поступков, так и поступков окружающих людей;</w:t>
      </w:r>
    </w:p>
    <w:p w14:paraId="2062417E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знание основных моральных норм и ориентация на их выполнение;</w:t>
      </w:r>
    </w:p>
    <w:p w14:paraId="74775576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14:paraId="21169624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установка на здоровый образ жизни;</w:t>
      </w:r>
    </w:p>
    <w:p w14:paraId="7A8AA9BB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основы экологической культуры: принятие ценности природного мира, готовность следова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ть в своей деятельности нор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мам природоохранного, нерасточительного,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здоровьесберегающего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поведения;</w:t>
      </w:r>
    </w:p>
    <w:p w14:paraId="349E7627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чувство прекрасного и эстетические чувства на основе </w:t>
      </w:r>
      <w:r>
        <w:rPr>
          <w:rFonts w:ascii="Times New Roman" w:eastAsia="Times New Roman" w:hAnsi="Times New Roman" w:cs="Times New Roman"/>
          <w:sz w:val="28"/>
          <w:szCs w:val="28"/>
        </w:rPr>
        <w:t>знакомства с мировой и отечественной художественной культурой.</w:t>
      </w:r>
    </w:p>
    <w:p w14:paraId="3E277C87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Выпускник получит возможность для формир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ования:</w:t>
      </w:r>
    </w:p>
    <w:p w14:paraId="0BE11007" w14:textId="77777777" w:rsidR="00120D33" w:rsidRDefault="00C307C1">
      <w:pPr>
        <w:pStyle w:val="af2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pacing w:val="4"/>
          <w:sz w:val="28"/>
          <w:szCs w:val="28"/>
        </w:rPr>
        <w:lastRenderedPageBreak/>
        <w:t>внутренней позиции обучающегося на уровне поло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учебно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softHyphen/>
        <w:t>познавательных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мотивов и предпочтении социального способа оценки знаний;</w:t>
      </w:r>
    </w:p>
    <w:p w14:paraId="54308CDF" w14:textId="77777777" w:rsidR="00120D33" w:rsidRDefault="00C307C1">
      <w:pPr>
        <w:pStyle w:val="af2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выраженной </w:t>
      </w:r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устойчивой </w:t>
      </w:r>
      <w:proofErr w:type="spellStart"/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учебно</w:t>
      </w:r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softHyphen/>
        <w:t>познавательной</w:t>
      </w:r>
      <w:proofErr w:type="spellEnd"/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моти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вации учения;</w:t>
      </w:r>
    </w:p>
    <w:p w14:paraId="659926EB" w14:textId="77777777" w:rsidR="00120D33" w:rsidRDefault="00C307C1">
      <w:pPr>
        <w:pStyle w:val="af2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устойчивого </w:t>
      </w:r>
      <w:proofErr w:type="spellStart"/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учебно</w:t>
      </w:r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softHyphen/>
        <w:t>познавательного</w:t>
      </w:r>
      <w:proofErr w:type="spellEnd"/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интереса к новым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общим способам решения задач;</w:t>
      </w:r>
    </w:p>
    <w:p w14:paraId="3F76F264" w14:textId="77777777" w:rsidR="00120D33" w:rsidRDefault="00C307C1">
      <w:pPr>
        <w:pStyle w:val="af2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адекватного понимания причин успешности/неуспешности учебной деятельности;</w:t>
      </w:r>
    </w:p>
    <w:p w14:paraId="513DCB2E" w14:textId="77777777" w:rsidR="00120D33" w:rsidRDefault="00C307C1">
      <w:pPr>
        <w:pStyle w:val="af2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положительной адекватной дифференцированной само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оценки на основе критерия успешности реализации социальной роли «хорошего ученика»;</w:t>
      </w:r>
    </w:p>
    <w:p w14:paraId="4AA89048" w14:textId="77777777" w:rsidR="00120D33" w:rsidRDefault="00C307C1">
      <w:pPr>
        <w:pStyle w:val="af2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pacing w:val="4"/>
          <w:sz w:val="28"/>
          <w:szCs w:val="28"/>
        </w:rPr>
        <w:t xml:space="preserve">компетентности в реализации основ гражданской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идентичности в поступках и деятельности;</w:t>
      </w:r>
    </w:p>
    <w:p w14:paraId="3FB3FB90" w14:textId="77777777" w:rsidR="00120D33" w:rsidRDefault="00C307C1">
      <w:pPr>
        <w:pStyle w:val="af2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морального сознания на конвенциональном уровне, способности к решению моральных дилем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14:paraId="76C6A23E" w14:textId="77777777" w:rsidR="00120D33" w:rsidRDefault="00C307C1">
      <w:pPr>
        <w:pStyle w:val="af2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установки на здоровый образ жизни и реализации ее в реальном поведении и поступках;</w:t>
      </w:r>
    </w:p>
    <w:p w14:paraId="3D4B2A0C" w14:textId="77777777" w:rsidR="00120D33" w:rsidRDefault="00C307C1">
      <w:pPr>
        <w:pStyle w:val="af2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осознанных уст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ойчивых эстетических предпочтений и ориентации на искусство как значимую сферу человеческой жизни; </w:t>
      </w:r>
    </w:p>
    <w:p w14:paraId="0798DC37" w14:textId="77777777" w:rsidR="00120D33" w:rsidRDefault="00C307C1">
      <w:pPr>
        <w:pStyle w:val="af2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чия.</w:t>
      </w:r>
    </w:p>
    <w:p w14:paraId="0E44D2E5" w14:textId="77777777" w:rsidR="00120D33" w:rsidRDefault="00C307C1">
      <w:pPr>
        <w:pStyle w:val="af2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Регулятивные универсальные учебные действия</w:t>
      </w:r>
    </w:p>
    <w:p w14:paraId="015B556A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Выпускник научится:</w:t>
      </w:r>
    </w:p>
    <w:p w14:paraId="27E87C28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принимать и сохранять учебную задачу;</w:t>
      </w:r>
    </w:p>
    <w:p w14:paraId="1CEFCA4D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учитывать выделенные учителем ориентиры действия в но</w:t>
      </w:r>
      <w:r>
        <w:rPr>
          <w:rFonts w:ascii="Times New Roman" w:eastAsia="Times New Roman" w:hAnsi="Times New Roman" w:cs="Times New Roman"/>
          <w:sz w:val="28"/>
          <w:szCs w:val="28"/>
        </w:rPr>
        <w:t>вом учебном материале в сотрудничестве с учителем;</w:t>
      </w:r>
    </w:p>
    <w:p w14:paraId="36309AB1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планировать свои действия в </w:t>
      </w:r>
      <w:r>
        <w:rPr>
          <w:rFonts w:ascii="Times New Roman" w:eastAsia="Times New Roman" w:hAnsi="Times New Roman" w:cs="Times New Roman"/>
          <w:sz w:val="28"/>
          <w:szCs w:val="28"/>
        </w:rPr>
        <w:t>соответствии с поставленной задачей и условиями ее реализации, в том числе во внутреннем плане;</w:t>
      </w:r>
    </w:p>
    <w:p w14:paraId="01AB48AA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учитывать установленные правила в планировании и конт</w:t>
      </w:r>
      <w:r>
        <w:rPr>
          <w:rFonts w:ascii="Times New Roman" w:eastAsia="Times New Roman" w:hAnsi="Times New Roman" w:cs="Times New Roman"/>
          <w:sz w:val="28"/>
          <w:szCs w:val="28"/>
        </w:rPr>
        <w:t>роле способа решения;</w:t>
      </w:r>
    </w:p>
    <w:p w14:paraId="230F6126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осуществлять итоговый и пошаговый контроль по резуль</w:t>
      </w:r>
      <w:r>
        <w:rPr>
          <w:rFonts w:ascii="Times New Roman" w:eastAsia="Times New Roman" w:hAnsi="Times New Roman" w:cs="Times New Roman"/>
          <w:sz w:val="28"/>
          <w:szCs w:val="28"/>
        </w:rPr>
        <w:t>тату;</w:t>
      </w:r>
    </w:p>
    <w:p w14:paraId="200EBBE9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оценивать правильность выполнения действия на уровне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адекватной ретроспективной оценки соответствия результа</w:t>
      </w:r>
      <w:r>
        <w:rPr>
          <w:rFonts w:ascii="Times New Roman" w:eastAsia="Times New Roman" w:hAnsi="Times New Roman" w:cs="Times New Roman"/>
          <w:sz w:val="28"/>
          <w:szCs w:val="28"/>
        </w:rPr>
        <w:t>тов требованиям данной задачи;</w:t>
      </w:r>
    </w:p>
    <w:p w14:paraId="704BA099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lastRenderedPageBreak/>
        <w:t>адекватно воспринимать предложения и оценку учите</w:t>
      </w:r>
      <w:r>
        <w:rPr>
          <w:rFonts w:ascii="Times New Roman" w:eastAsia="Times New Roman" w:hAnsi="Times New Roman" w:cs="Times New Roman"/>
          <w:sz w:val="28"/>
          <w:szCs w:val="28"/>
        </w:rPr>
        <w:t>лей, товарищей, родителей и других людей;</w:t>
      </w:r>
    </w:p>
    <w:p w14:paraId="205D0E50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различать способ и результ</w:t>
      </w:r>
      <w:r>
        <w:rPr>
          <w:rFonts w:ascii="Times New Roman" w:eastAsia="Times New Roman" w:hAnsi="Times New Roman" w:cs="Times New Roman"/>
          <w:sz w:val="28"/>
          <w:szCs w:val="28"/>
        </w:rPr>
        <w:t>ат действия;</w:t>
      </w:r>
    </w:p>
    <w:p w14:paraId="2CFAC8F0" w14:textId="77777777" w:rsidR="00120D33" w:rsidRDefault="00C307C1">
      <w:pPr>
        <w:pStyle w:val="af2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ошибок, использовать предложения и оценки для создания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нового, более совершенного результата, использовать запись в цифровой форме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хода и результатов решения задачи, собственной звучащей речи на русском, родном и иностранном языках.</w:t>
      </w:r>
    </w:p>
    <w:p w14:paraId="2BFB69AB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Выпускник получит возможность научиться:</w:t>
      </w:r>
    </w:p>
    <w:p w14:paraId="67118DB9" w14:textId="77777777" w:rsidR="00120D33" w:rsidRDefault="00C307C1">
      <w:pPr>
        <w:pStyle w:val="af2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в сотрудничестве с учителем ставить новые учебные задачи;</w:t>
      </w:r>
    </w:p>
    <w:p w14:paraId="2776F2C9" w14:textId="77777777" w:rsidR="00120D33" w:rsidRDefault="00C307C1">
      <w:pPr>
        <w:pStyle w:val="af2"/>
        <w:rPr>
          <w:rFonts w:ascii="Times New Roman" w:eastAsia="Times New Roman" w:hAnsi="Times New Roman" w:cs="Times New Roman"/>
          <w:iCs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pacing w:val="-6"/>
          <w:sz w:val="28"/>
          <w:szCs w:val="28"/>
        </w:rPr>
        <w:t>преобразовывать практическую задачу в познавательную;</w:t>
      </w:r>
    </w:p>
    <w:p w14:paraId="194CD72C" w14:textId="77777777" w:rsidR="00120D33" w:rsidRDefault="00C307C1">
      <w:pPr>
        <w:pStyle w:val="af2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проявлять познавательную инициативу в учебном сотрудничестве;</w:t>
      </w:r>
    </w:p>
    <w:p w14:paraId="33E777C5" w14:textId="77777777" w:rsidR="00120D33" w:rsidRDefault="00C307C1">
      <w:pPr>
        <w:pStyle w:val="af2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самостоятельно учитывать выделенные учителем ори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ентиры действия в новом учебном материале;</w:t>
      </w:r>
    </w:p>
    <w:p w14:paraId="51EA90AA" w14:textId="77777777" w:rsidR="00120D33" w:rsidRDefault="00C307C1">
      <w:pPr>
        <w:pStyle w:val="af2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pacing w:val="2"/>
          <w:sz w:val="28"/>
          <w:szCs w:val="28"/>
        </w:rPr>
        <w:t xml:space="preserve">осуществлять констатирующий и предвосхищающий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контроль по результату и по способу действия, актуальный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контроль на уровне произвольного внимания;</w:t>
      </w:r>
    </w:p>
    <w:p w14:paraId="2EBCAA44" w14:textId="77777777" w:rsidR="00120D33" w:rsidRDefault="00C307C1">
      <w:pPr>
        <w:pStyle w:val="af2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14:paraId="16DCCABF" w14:textId="77777777" w:rsidR="00120D33" w:rsidRDefault="00C307C1">
      <w:pPr>
        <w:pStyle w:val="af2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Коммуникативные универсальные учебные действия</w:t>
      </w:r>
    </w:p>
    <w:p w14:paraId="2F5AC546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Выпускник </w:t>
      </w:r>
      <w:r>
        <w:rPr>
          <w:rFonts w:ascii="Times New Roman" w:eastAsia="Times New Roman" w:hAnsi="Times New Roman" w:cs="Times New Roman"/>
          <w:sz w:val="28"/>
          <w:szCs w:val="28"/>
        </w:rPr>
        <w:t>научится:</w:t>
      </w:r>
    </w:p>
    <w:p w14:paraId="484ED7A2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адекватно использовать коммуникативные, прежде все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речевые, средства для решения различных коммуникативных задач, строить монологическое высказывание (в том чис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ле сопровождая его аудиовизуальной поддержкой), владеть </w:t>
      </w:r>
      <w:r>
        <w:rPr>
          <w:rFonts w:ascii="Times New Roman" w:eastAsia="Times New Roman" w:hAnsi="Times New Roman" w:cs="Times New Roman"/>
          <w:sz w:val="28"/>
          <w:szCs w:val="28"/>
        </w:rPr>
        <w:t>диалогической формой коммуни</w:t>
      </w:r>
      <w:r>
        <w:rPr>
          <w:rFonts w:ascii="Times New Roman" w:eastAsia="Times New Roman" w:hAnsi="Times New Roman" w:cs="Times New Roman"/>
          <w:sz w:val="28"/>
          <w:szCs w:val="28"/>
        </w:rPr>
        <w:t>кации, используя в том чис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ле средства и инструменты ИКТ и дистанционного обще</w:t>
      </w:r>
      <w:r>
        <w:rPr>
          <w:rFonts w:ascii="Times New Roman" w:eastAsia="Times New Roman" w:hAnsi="Times New Roman" w:cs="Times New Roman"/>
          <w:sz w:val="28"/>
          <w:szCs w:val="28"/>
        </w:rPr>
        <w:t>ния;</w:t>
      </w:r>
    </w:p>
    <w:p w14:paraId="13B34D74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</w:t>
      </w:r>
      <w:r>
        <w:rPr>
          <w:rFonts w:ascii="Times New Roman" w:eastAsia="Times New Roman" w:hAnsi="Times New Roman" w:cs="Times New Roman"/>
          <w:sz w:val="28"/>
          <w:szCs w:val="28"/>
        </w:rPr>
        <w:t>твии;</w:t>
      </w:r>
    </w:p>
    <w:p w14:paraId="60AF0852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учитывать разные мнения и стремиться к координации различных позиций в сотрудничестве;</w:t>
      </w:r>
    </w:p>
    <w:p w14:paraId="35DF1FEF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формулировать собственное мнение и позицию;</w:t>
      </w:r>
    </w:p>
    <w:p w14:paraId="4BD8EE1D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договариваться и приходить к общему решению в со</w:t>
      </w:r>
      <w:r>
        <w:rPr>
          <w:rFonts w:ascii="Times New Roman" w:eastAsia="Times New Roman" w:hAnsi="Times New Roman" w:cs="Times New Roman"/>
          <w:sz w:val="28"/>
          <w:szCs w:val="28"/>
        </w:rPr>
        <w:t>вместной деятельности, в том числе в ситуации столкновения интересов;</w:t>
      </w:r>
    </w:p>
    <w:p w14:paraId="5C33A3A7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строить понятные для партнера высказывания, учитывающие, что партнер знает и видит, а что нет;</w:t>
      </w:r>
    </w:p>
    <w:p w14:paraId="441A24B2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задавать вопросы;</w:t>
      </w:r>
    </w:p>
    <w:p w14:paraId="39FE9123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контролировать действия партнера;</w:t>
      </w:r>
    </w:p>
    <w:p w14:paraId="7612C8B3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использовать речь для регуляции своего действия;</w:t>
      </w:r>
    </w:p>
    <w:p w14:paraId="49AA64D3" w14:textId="77777777" w:rsidR="00120D33" w:rsidRDefault="00C307C1">
      <w:pPr>
        <w:pStyle w:val="af2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адекватно использовать речевые средства для решения </w:t>
      </w:r>
      <w:r>
        <w:rPr>
          <w:rFonts w:ascii="Times New Roman" w:eastAsia="Times New Roman" w:hAnsi="Times New Roman" w:cs="Times New Roman"/>
          <w:sz w:val="28"/>
          <w:szCs w:val="28"/>
        </w:rPr>
        <w:t>различны</w:t>
      </w:r>
      <w:r>
        <w:rPr>
          <w:rFonts w:ascii="Times New Roman" w:eastAsia="Times New Roman" w:hAnsi="Times New Roman" w:cs="Times New Roman"/>
          <w:sz w:val="28"/>
          <w:szCs w:val="28"/>
        </w:rPr>
        <w:t>х коммуникативных задач, строить монологическое высказывание, владеть диалогической формой речи.</w:t>
      </w:r>
    </w:p>
    <w:p w14:paraId="28EADEC7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Выпускник получит возможность научиться:</w:t>
      </w:r>
    </w:p>
    <w:p w14:paraId="55712FE4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pacing w:val="2"/>
          <w:sz w:val="28"/>
          <w:szCs w:val="28"/>
        </w:rPr>
        <w:t>учитывать и координировать в сотрудничестве по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зиции других людей, отличные от собственной;</w:t>
      </w:r>
    </w:p>
    <w:p w14:paraId="72470F1F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учитывать разные мнения и и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нтересы и обосновывать собственную позицию;</w:t>
      </w:r>
    </w:p>
    <w:p w14:paraId="2B1C1B8A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понимать относительность мнений и подходов к решению проблемы;</w:t>
      </w:r>
    </w:p>
    <w:p w14:paraId="70593999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14:paraId="2A0392D4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проду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ктивно содействовать разрешению конфликтов на основе учета интересов и позиций всех участников;</w:t>
      </w:r>
    </w:p>
    <w:p w14:paraId="66248663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14:paraId="224466B9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задавать вопросы, необходимые для организации собственной деятельности и сотрудничества с партнером;</w:t>
      </w:r>
    </w:p>
    <w:p w14:paraId="35258A1E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осуществлять взаимный контроль и оказывать в сотрудничестве необходимую взаимопомощь;</w:t>
      </w:r>
    </w:p>
    <w:p w14:paraId="7C30829A" w14:textId="77777777" w:rsidR="00120D33" w:rsidRDefault="00C307C1">
      <w:pPr>
        <w:pStyle w:val="af2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адекватно использовать речевые средства для эффективного решения разн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ообразных коммуникативных задач, планирования и регуляции своей деятельности.</w:t>
      </w:r>
    </w:p>
    <w:p w14:paraId="6C0F48C0" w14:textId="77777777" w:rsidR="00120D33" w:rsidRDefault="00C307C1">
      <w:pPr>
        <w:pStyle w:val="af2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2.Метапредметные результаты.</w:t>
      </w:r>
    </w:p>
    <w:p w14:paraId="2166E2DD" w14:textId="77777777" w:rsidR="00120D33" w:rsidRDefault="00C307C1">
      <w:pPr>
        <w:ind w:left="-113" w:right="-143" w:firstLine="568"/>
        <w:rPr>
          <w:sz w:val="28"/>
          <w:szCs w:val="28"/>
        </w:rPr>
      </w:pPr>
      <w:r>
        <w:rPr>
          <w:sz w:val="28"/>
          <w:szCs w:val="28"/>
        </w:rPr>
        <w:t xml:space="preserve">Метапредметные результаты освоения основной образовательной программы начального общего образования отражают: </w:t>
      </w:r>
    </w:p>
    <w:p w14:paraId="031A0E88" w14:textId="77777777" w:rsidR="00120D33" w:rsidRDefault="00C307C1">
      <w:pPr>
        <w:ind w:left="-113" w:right="-143" w:firstLine="568"/>
        <w:rPr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</w:t>
      </w:r>
      <w:r>
        <w:rPr>
          <w:sz w:val="28"/>
          <w:szCs w:val="28"/>
        </w:rPr>
        <w:t>овладение способностью принимать и со</w:t>
      </w:r>
      <w:r>
        <w:rPr>
          <w:sz w:val="28"/>
          <w:szCs w:val="28"/>
        </w:rPr>
        <w:t>хранять цели и задачи учебной деятельности, поиска средств ее осуществления;</w:t>
      </w:r>
    </w:p>
    <w:p w14:paraId="19AC2D82" w14:textId="77777777" w:rsidR="00120D33" w:rsidRDefault="00C307C1">
      <w:pPr>
        <w:ind w:left="-113" w:right="-143" w:firstLine="568"/>
        <w:rPr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</w:t>
      </w:r>
      <w:r>
        <w:rPr>
          <w:sz w:val="28"/>
          <w:szCs w:val="28"/>
        </w:rPr>
        <w:t>освоение способов решения проблем творческого и поискового характера;</w:t>
      </w:r>
    </w:p>
    <w:p w14:paraId="7D5A8D3F" w14:textId="77777777" w:rsidR="00120D33" w:rsidRDefault="00C307C1">
      <w:pPr>
        <w:ind w:left="-113" w:right="-143" w:firstLine="568"/>
        <w:rPr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</w:t>
      </w:r>
      <w:r>
        <w:rPr>
          <w:sz w:val="28"/>
          <w:szCs w:val="28"/>
        </w:rPr>
        <w:t xml:space="preserve"> формирование умения планировать, контролировать и оценивать учебные действия в соответствии с поставленной</w:t>
      </w:r>
      <w:r>
        <w:rPr>
          <w:sz w:val="28"/>
          <w:szCs w:val="28"/>
        </w:rPr>
        <w:t xml:space="preserve"> задачей и условиями ее реализации; </w:t>
      </w:r>
    </w:p>
    <w:p w14:paraId="15E9A380" w14:textId="77777777" w:rsidR="00120D33" w:rsidRDefault="00C307C1">
      <w:pPr>
        <w:ind w:left="-113" w:right="-143" w:firstLine="568"/>
        <w:rPr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</w:t>
      </w:r>
      <w:r>
        <w:rPr>
          <w:sz w:val="28"/>
          <w:szCs w:val="28"/>
        </w:rPr>
        <w:t xml:space="preserve">определять наиболее эффективные способы достижения результата; </w:t>
      </w:r>
    </w:p>
    <w:p w14:paraId="3F32117C" w14:textId="77777777" w:rsidR="00120D33" w:rsidRDefault="00C307C1">
      <w:pPr>
        <w:ind w:left="-113" w:right="-143" w:firstLine="568"/>
        <w:rPr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lastRenderedPageBreak/>
        <w:t></w:t>
      </w:r>
      <w:r>
        <w:rPr>
          <w:sz w:val="28"/>
          <w:szCs w:val="28"/>
        </w:rPr>
        <w:t xml:space="preserve">формирование умения понимать причины успеха/неуспеха учебной деятельности </w:t>
      </w:r>
      <w:proofErr w:type="spellStart"/>
      <w:r>
        <w:rPr>
          <w:sz w:val="28"/>
          <w:szCs w:val="28"/>
        </w:rPr>
        <w:t>испособности</w:t>
      </w:r>
      <w:proofErr w:type="spellEnd"/>
      <w:r>
        <w:rPr>
          <w:sz w:val="28"/>
          <w:szCs w:val="28"/>
        </w:rPr>
        <w:t xml:space="preserve"> конструктивно действовать даже в ситуациях неуспеха; </w:t>
      </w:r>
    </w:p>
    <w:p w14:paraId="7ED58D6C" w14:textId="77777777" w:rsidR="00120D33" w:rsidRDefault="00C307C1">
      <w:pPr>
        <w:ind w:left="-113" w:right="-143" w:firstLine="568"/>
        <w:rPr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</w:t>
      </w:r>
      <w:r>
        <w:rPr>
          <w:sz w:val="28"/>
          <w:szCs w:val="28"/>
        </w:rPr>
        <w:t>освоение начальных форм познавательной и личностной рефлексии;</w:t>
      </w:r>
    </w:p>
    <w:p w14:paraId="619F5E18" w14:textId="77777777" w:rsidR="00120D33" w:rsidRDefault="00C307C1">
      <w:pPr>
        <w:ind w:left="-113" w:right="-143" w:firstLine="568"/>
        <w:rPr>
          <w:sz w:val="28"/>
          <w:szCs w:val="28"/>
        </w:rPr>
      </w:pPr>
      <w:proofErr w:type="gramStart"/>
      <w:r>
        <w:rPr>
          <w:rFonts w:ascii="Symbol" w:eastAsia="Symbol" w:hAnsi="Symbol" w:cs="Symbol"/>
          <w:sz w:val="28"/>
          <w:szCs w:val="28"/>
        </w:rPr>
        <w:t></w:t>
      </w:r>
      <w:r>
        <w:rPr>
          <w:sz w:val="28"/>
          <w:szCs w:val="28"/>
        </w:rPr>
        <w:t xml:space="preserve">  использование</w:t>
      </w:r>
      <w:proofErr w:type="gramEnd"/>
      <w:r>
        <w:rPr>
          <w:sz w:val="28"/>
          <w:szCs w:val="28"/>
        </w:rPr>
        <w:t xml:space="preserve"> знаково-символических средств пред</w:t>
      </w:r>
      <w:r>
        <w:rPr>
          <w:sz w:val="28"/>
          <w:szCs w:val="28"/>
        </w:rPr>
        <w:t xml:space="preserve">ставления информации для создания моделей изучаемых объектов и процессов, схем решения учебных и практических задач; </w:t>
      </w:r>
    </w:p>
    <w:p w14:paraId="39E9B448" w14:textId="77777777" w:rsidR="00120D33" w:rsidRDefault="00C307C1">
      <w:pPr>
        <w:ind w:left="-113" w:right="-143" w:firstLine="568"/>
        <w:rPr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</w:t>
      </w:r>
      <w:r>
        <w:rPr>
          <w:sz w:val="28"/>
          <w:szCs w:val="28"/>
        </w:rPr>
        <w:t>активное использование речевых средств и средств информационных и коммуникационных технологий (далее - ИКТ) для решения коммуникативных и</w:t>
      </w:r>
      <w:r>
        <w:rPr>
          <w:sz w:val="28"/>
          <w:szCs w:val="28"/>
        </w:rPr>
        <w:t xml:space="preserve"> познавательных задач;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</w:t>
      </w:r>
      <w:r>
        <w:rPr>
          <w:sz w:val="28"/>
          <w:szCs w:val="28"/>
        </w:rPr>
        <w:t>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</w:t>
      </w:r>
      <w:r>
        <w:rPr>
          <w:sz w:val="28"/>
          <w:szCs w:val="28"/>
        </w:rPr>
        <w:t xml:space="preserve"> с аудио-, видео -и графическим сопровождением;</w:t>
      </w:r>
    </w:p>
    <w:p w14:paraId="55B607C5" w14:textId="77777777" w:rsidR="00120D33" w:rsidRDefault="00C307C1">
      <w:pPr>
        <w:ind w:left="-113" w:right="-143" w:firstLine="568"/>
        <w:rPr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</w:t>
      </w:r>
      <w:r>
        <w:rPr>
          <w:sz w:val="28"/>
          <w:szCs w:val="28"/>
        </w:rPr>
        <w:t xml:space="preserve">соблюдать нормы информационной избирательности, этики и этикета; овладение навыками смыслового чтения текстов различных стилей и жанров </w:t>
      </w:r>
      <w:proofErr w:type="spellStart"/>
      <w:r>
        <w:rPr>
          <w:sz w:val="28"/>
          <w:szCs w:val="28"/>
        </w:rPr>
        <w:t>всоответствии</w:t>
      </w:r>
      <w:proofErr w:type="spellEnd"/>
      <w:r>
        <w:rPr>
          <w:sz w:val="28"/>
          <w:szCs w:val="28"/>
        </w:rPr>
        <w:t xml:space="preserve"> с целями и задачами; осознанно строить речевое высказыван</w:t>
      </w:r>
      <w:r>
        <w:rPr>
          <w:sz w:val="28"/>
          <w:szCs w:val="28"/>
        </w:rPr>
        <w:t xml:space="preserve">ие в соответствии с задачами коммуникации и составлять тексты в устной и письменной формах; </w:t>
      </w:r>
      <w:r>
        <w:rPr>
          <w:rFonts w:ascii="Symbol" w:eastAsia="Symbol" w:hAnsi="Symbol" w:cs="Symbol"/>
          <w:sz w:val="28"/>
          <w:szCs w:val="28"/>
        </w:rPr>
        <w:t></w:t>
      </w:r>
      <w:r>
        <w:rPr>
          <w:sz w:val="28"/>
          <w:szCs w:val="28"/>
        </w:rPr>
        <w:t xml:space="preserve">овладение логическими действиями сравнения, анализа, синтеза, обобщения, классификации по родовидовым признакам, установления аналогий и </w:t>
      </w:r>
      <w:proofErr w:type="spellStart"/>
      <w:r>
        <w:rPr>
          <w:sz w:val="28"/>
          <w:szCs w:val="28"/>
        </w:rPr>
        <w:t>причинноследственных</w:t>
      </w:r>
      <w:proofErr w:type="spellEnd"/>
      <w:r>
        <w:rPr>
          <w:sz w:val="28"/>
          <w:szCs w:val="28"/>
        </w:rPr>
        <w:t xml:space="preserve"> связе</w:t>
      </w:r>
      <w:r>
        <w:rPr>
          <w:sz w:val="28"/>
          <w:szCs w:val="28"/>
        </w:rPr>
        <w:t xml:space="preserve">й, построения рассуждений, отнесения к известным понятиям; </w:t>
      </w:r>
    </w:p>
    <w:p w14:paraId="4354F3B2" w14:textId="77777777" w:rsidR="00120D33" w:rsidRDefault="00C307C1">
      <w:pPr>
        <w:ind w:left="-113" w:right="-143" w:firstLine="568"/>
        <w:rPr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</w:t>
      </w:r>
      <w:r>
        <w:rPr>
          <w:sz w:val="28"/>
          <w:szCs w:val="28"/>
        </w:rPr>
        <w:t xml:space="preserve">готовность слушать собеседника и вести диалог; готовность признавать возможность существования различных точек зрения и права каждого иметь свою; </w:t>
      </w:r>
    </w:p>
    <w:p w14:paraId="2D15D96B" w14:textId="77777777" w:rsidR="00120D33" w:rsidRDefault="00C307C1">
      <w:pPr>
        <w:ind w:left="-113" w:right="-143" w:firstLine="568"/>
        <w:rPr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</w:t>
      </w:r>
      <w:r>
        <w:rPr>
          <w:sz w:val="28"/>
          <w:szCs w:val="28"/>
        </w:rPr>
        <w:t>излагать свое мнение и аргументировать свою точ</w:t>
      </w:r>
      <w:r>
        <w:rPr>
          <w:sz w:val="28"/>
          <w:szCs w:val="28"/>
        </w:rPr>
        <w:t xml:space="preserve">ку зрения и оценку событий; </w:t>
      </w:r>
    </w:p>
    <w:p w14:paraId="3A42AAF9" w14:textId="77777777" w:rsidR="00120D33" w:rsidRDefault="00C307C1">
      <w:pPr>
        <w:ind w:left="-113" w:right="-143" w:firstLine="568"/>
        <w:rPr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</w:t>
      </w:r>
      <w:r>
        <w:rPr>
          <w:sz w:val="28"/>
          <w:szCs w:val="28"/>
        </w:rPr>
        <w:t xml:space="preserve">определение общей цели и путей ее достижения; </w:t>
      </w:r>
    </w:p>
    <w:p w14:paraId="2AA5E8C7" w14:textId="77777777" w:rsidR="00120D33" w:rsidRDefault="00C307C1">
      <w:pPr>
        <w:ind w:left="-113" w:right="-143" w:firstLine="568"/>
        <w:rPr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</w:t>
      </w:r>
      <w:r>
        <w:rPr>
          <w:sz w:val="28"/>
          <w:szCs w:val="28"/>
        </w:rPr>
        <w:t xml:space="preserve">умение договариваться </w:t>
      </w:r>
      <w:proofErr w:type="spellStart"/>
      <w:r>
        <w:rPr>
          <w:sz w:val="28"/>
          <w:szCs w:val="28"/>
        </w:rPr>
        <w:t>ораспределении</w:t>
      </w:r>
      <w:proofErr w:type="spellEnd"/>
      <w:r>
        <w:rPr>
          <w:sz w:val="28"/>
          <w:szCs w:val="28"/>
        </w:rPr>
        <w:t xml:space="preserve"> функций и ролей в совместной деятельности;</w:t>
      </w:r>
    </w:p>
    <w:p w14:paraId="39DFD75C" w14:textId="77777777" w:rsidR="00120D33" w:rsidRDefault="00C307C1">
      <w:pPr>
        <w:ind w:left="-113" w:right="-143" w:firstLine="568"/>
        <w:rPr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</w:t>
      </w:r>
      <w:r>
        <w:rPr>
          <w:sz w:val="28"/>
          <w:szCs w:val="28"/>
        </w:rPr>
        <w:t>осуществлять взаимный контроль в совместной деятельности, адекватно оценивать собственное поведен</w:t>
      </w:r>
      <w:r>
        <w:rPr>
          <w:sz w:val="28"/>
          <w:szCs w:val="28"/>
        </w:rPr>
        <w:t xml:space="preserve">ие и поведение окружающих; готовность конструктивно разрешать конфликты посредством учета интересов сторон и сотрудничества; </w:t>
      </w:r>
    </w:p>
    <w:p w14:paraId="5B55BFAF" w14:textId="77777777" w:rsidR="00120D33" w:rsidRDefault="00C307C1">
      <w:pPr>
        <w:ind w:left="-113" w:right="-143" w:firstLine="568"/>
        <w:rPr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lastRenderedPageBreak/>
        <w:t></w:t>
      </w:r>
      <w:r>
        <w:rPr>
          <w:sz w:val="28"/>
          <w:szCs w:val="28"/>
        </w:rPr>
        <w:t xml:space="preserve">овладение начальными сведениями о сущности и особенностях объектов, процессов и явлений действительности (природных, социальных, </w:t>
      </w:r>
      <w:r>
        <w:rPr>
          <w:sz w:val="28"/>
          <w:szCs w:val="28"/>
        </w:rPr>
        <w:t xml:space="preserve">культурных, технических и др.) в соответствии с содержанием конкретного учебного предмета; </w:t>
      </w:r>
    </w:p>
    <w:p w14:paraId="03A77F8F" w14:textId="77777777" w:rsidR="00120D33" w:rsidRDefault="00C307C1">
      <w:pPr>
        <w:ind w:left="-113" w:right="-143" w:firstLine="568"/>
        <w:rPr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</w:t>
      </w:r>
      <w:r>
        <w:rPr>
          <w:sz w:val="28"/>
          <w:szCs w:val="28"/>
        </w:rPr>
        <w:t xml:space="preserve">овладение базовыми предметными и межпредметными понятиями, </w:t>
      </w:r>
      <w:proofErr w:type="spellStart"/>
      <w:r>
        <w:rPr>
          <w:sz w:val="28"/>
          <w:szCs w:val="28"/>
        </w:rPr>
        <w:t>отражающимисущественные</w:t>
      </w:r>
      <w:proofErr w:type="spellEnd"/>
      <w:r>
        <w:rPr>
          <w:sz w:val="28"/>
          <w:szCs w:val="28"/>
        </w:rPr>
        <w:t xml:space="preserve"> связи и отношения между объектами и процессами; </w:t>
      </w:r>
    </w:p>
    <w:p w14:paraId="4BD54267" w14:textId="77777777" w:rsidR="00120D33" w:rsidRDefault="00C307C1">
      <w:pPr>
        <w:ind w:left="-113" w:right="-143" w:firstLine="568"/>
        <w:rPr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</w:t>
      </w:r>
      <w:r>
        <w:rPr>
          <w:sz w:val="28"/>
          <w:szCs w:val="28"/>
        </w:rPr>
        <w:t>умение работать в материальной</w:t>
      </w:r>
      <w:r>
        <w:rPr>
          <w:sz w:val="28"/>
          <w:szCs w:val="28"/>
        </w:rPr>
        <w:t xml:space="preserve"> и информационной среде начального общего образования (в том числе с учебными моделями) в соответствии с содержанием конкретного учебного предмета; </w:t>
      </w:r>
    </w:p>
    <w:p w14:paraId="4F613EC3" w14:textId="77777777" w:rsidR="00120D33" w:rsidRDefault="00C307C1">
      <w:pPr>
        <w:ind w:left="-113" w:right="-143" w:firstLine="568"/>
        <w:rPr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</w:t>
      </w:r>
      <w:r>
        <w:rPr>
          <w:sz w:val="28"/>
          <w:szCs w:val="28"/>
        </w:rPr>
        <w:t xml:space="preserve"> формирование начального уровня культуры пользования словарями</w:t>
      </w:r>
    </w:p>
    <w:p w14:paraId="60B19468" w14:textId="77777777" w:rsidR="00120D33" w:rsidRDefault="00C307C1">
      <w:pPr>
        <w:pStyle w:val="af2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3.Предметные результаты</w:t>
      </w:r>
    </w:p>
    <w:p w14:paraId="17974442" w14:textId="77777777" w:rsidR="00120D33" w:rsidRDefault="00C307C1">
      <w:pPr>
        <w:pStyle w:val="af2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(для обучающихся, н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е имеющих противопоказаний для занятий физической культурой или существенных ограничений по нагрузке)</w:t>
      </w:r>
    </w:p>
    <w:p w14:paraId="21224FBA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В результате обучения обучающиеся на уровне началь</w:t>
      </w:r>
      <w:r>
        <w:rPr>
          <w:rFonts w:ascii="Times New Roman" w:eastAsia="Times New Roman" w:hAnsi="Times New Roman" w:cs="Times New Roman"/>
          <w:sz w:val="28"/>
          <w:szCs w:val="28"/>
        </w:rPr>
        <w:t>ного общего образования начнут понимать значение занятий физической культурой для укрепления здоровья, ф</w:t>
      </w:r>
      <w:r>
        <w:rPr>
          <w:rFonts w:ascii="Times New Roman" w:eastAsia="Times New Roman" w:hAnsi="Times New Roman" w:cs="Times New Roman"/>
          <w:sz w:val="28"/>
          <w:szCs w:val="28"/>
        </w:rPr>
        <w:t>изического развития, физической подготовленности и трудовой деятельности.</w:t>
      </w:r>
    </w:p>
    <w:p w14:paraId="3C594B71" w14:textId="77777777" w:rsidR="00120D33" w:rsidRDefault="00C307C1">
      <w:pPr>
        <w:pStyle w:val="af2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Знания о физической культуре</w:t>
      </w:r>
    </w:p>
    <w:p w14:paraId="48B002B8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Выпускник научится:</w:t>
      </w:r>
    </w:p>
    <w:p w14:paraId="2365306D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ориентироваться в понятиях «физическая культура», «ре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жим дня»; характеризовать назначение утренней зарядки,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физкультминуток и </w:t>
      </w:r>
      <w:proofErr w:type="spellStart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физкультпауз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>, уроков физической куль</w:t>
      </w:r>
      <w:r>
        <w:rPr>
          <w:rFonts w:ascii="Times New Roman" w:eastAsia="Times New Roman" w:hAnsi="Times New Roman" w:cs="Times New Roman"/>
          <w:sz w:val="28"/>
          <w:szCs w:val="28"/>
        </w:rPr>
        <w:t>туры, закаливания, прогулок на свежем воздухе, подвижных игр, занятий спортом для укрепления здоровья, развития основных физических качеств;</w:t>
      </w:r>
    </w:p>
    <w:p w14:paraId="7BFF886E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раскрывать на примерах положительное влияние заня</w:t>
      </w:r>
      <w:r>
        <w:rPr>
          <w:rFonts w:ascii="Times New Roman" w:eastAsia="Times New Roman" w:hAnsi="Times New Roman" w:cs="Times New Roman"/>
          <w:sz w:val="28"/>
          <w:szCs w:val="28"/>
        </w:rPr>
        <w:t>тий физическ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культурой на успешное выполнение учебной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и трудовой деятельности, укрепление здоровья и развитие </w:t>
      </w:r>
      <w:r>
        <w:rPr>
          <w:rFonts w:ascii="Times New Roman" w:eastAsia="Times New Roman" w:hAnsi="Times New Roman" w:cs="Times New Roman"/>
          <w:sz w:val="28"/>
          <w:szCs w:val="28"/>
        </w:rPr>
        <w:t>физических качеств;</w:t>
      </w:r>
    </w:p>
    <w:p w14:paraId="1521E511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ориентироваться в понятии «физическая подготовка»: характеризовать основные физические качества (силу, быстроту, выносливость, равновеси</w:t>
      </w:r>
      <w:r>
        <w:rPr>
          <w:rFonts w:ascii="Times New Roman" w:eastAsia="Times New Roman" w:hAnsi="Times New Roman" w:cs="Times New Roman"/>
          <w:sz w:val="28"/>
          <w:szCs w:val="28"/>
        </w:rPr>
        <w:t>е, гибкость) и демонстрировать физические упражнения, направленные на их развитие;</w:t>
      </w:r>
    </w:p>
    <w:p w14:paraId="505D6F74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характеризовать способы безопасного поведения на урок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ах физической культуры и организовывать места занятий физическими упражнениями и подвижными играми (как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помещениях, та</w:t>
      </w:r>
      <w:r>
        <w:rPr>
          <w:rFonts w:ascii="Times New Roman" w:eastAsia="Times New Roman" w:hAnsi="Times New Roman" w:cs="Times New Roman"/>
          <w:sz w:val="28"/>
          <w:szCs w:val="28"/>
        </w:rPr>
        <w:t>к и на открытом воздухе).</w:t>
      </w:r>
    </w:p>
    <w:p w14:paraId="2B898A69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Выпускник получит возможность научиться:</w:t>
      </w:r>
    </w:p>
    <w:p w14:paraId="568FACBE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выявлять связь занятий физической культурой с трудовой и оборонной деятельностью;</w:t>
      </w:r>
    </w:p>
    <w:p w14:paraId="60E2E39E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характеризовать роль и значение режима дня в сохранении и укреплении здоровья; планировать и корректировать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режим дня с учетом своей учебной и внешкольной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деятельности, показателей своего здоровья, физического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развития и физической подготовленности.</w:t>
      </w:r>
    </w:p>
    <w:p w14:paraId="7B430221" w14:textId="77777777" w:rsidR="00120D33" w:rsidRDefault="00C307C1">
      <w:pPr>
        <w:pStyle w:val="af2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Способы физкультурной деятельности</w:t>
      </w:r>
    </w:p>
    <w:p w14:paraId="54B5B51B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Выпускник научится:</w:t>
      </w:r>
    </w:p>
    <w:p w14:paraId="59F1B63B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отбирать упражнения для комплексов утренней зарядки и физк</w:t>
      </w:r>
      <w:r>
        <w:rPr>
          <w:rFonts w:ascii="Times New Roman" w:eastAsia="Times New Roman" w:hAnsi="Times New Roman" w:cs="Times New Roman"/>
          <w:sz w:val="28"/>
          <w:szCs w:val="28"/>
        </w:rPr>
        <w:t>ультминуток и выполнять их в соответствии с изученными правилами;</w:t>
      </w:r>
    </w:p>
    <w:p w14:paraId="28E8E514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игроками;</w:t>
      </w:r>
    </w:p>
    <w:p w14:paraId="09A8FC79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измерять показатели физического развития (рост и мас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са тела) и физической подготовленности (сила, быстрота, выносливость, равновесие, гибкость) с помощью тестовых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упражнений; вести систематические наблюдения за динамикой показателей.</w:t>
      </w:r>
    </w:p>
    <w:p w14:paraId="32EA5705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Выпускник п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олучит возможность научиться:</w:t>
      </w:r>
    </w:p>
    <w:p w14:paraId="631922F8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вести тетрадь по физической культуре с записями </w:t>
      </w:r>
      <w:r>
        <w:rPr>
          <w:rFonts w:ascii="Times New Roman" w:eastAsia="Times New Roman" w:hAnsi="Times New Roman" w:cs="Times New Roman"/>
          <w:sz w:val="28"/>
          <w:szCs w:val="28"/>
        </w:rPr>
        <w:t>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новных показателей физич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еского развития и физической </w:t>
      </w:r>
      <w:r>
        <w:rPr>
          <w:rFonts w:ascii="Times New Roman" w:eastAsia="Times New Roman" w:hAnsi="Times New Roman" w:cs="Times New Roman"/>
          <w:sz w:val="28"/>
          <w:szCs w:val="28"/>
        </w:rPr>
        <w:t>подготовленности;</w:t>
      </w:r>
    </w:p>
    <w:p w14:paraId="565F8139" w14:textId="77777777" w:rsidR="00120D33" w:rsidRDefault="00C307C1">
      <w:pPr>
        <w:pStyle w:val="af2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целенаправленно отбирать физические упражнения для индивидуальных занятий по развитию физических качеств;</w:t>
      </w:r>
    </w:p>
    <w:p w14:paraId="28ED4E96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выполнять простейшие приемы оказания доврачебной помощи при травмах и ушибах.</w:t>
      </w:r>
    </w:p>
    <w:p w14:paraId="32EC9308" w14:textId="77777777" w:rsidR="00120D33" w:rsidRDefault="00C307C1">
      <w:pPr>
        <w:pStyle w:val="af2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Физическое совершенствова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ние</w:t>
      </w:r>
    </w:p>
    <w:p w14:paraId="38D158C6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Выпускник научится:</w:t>
      </w:r>
    </w:p>
    <w:p w14:paraId="5247669D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выполнять упражнения по коррекции и профилактике нарушения зрения и осанки, упражнения на развитие фи</w:t>
      </w:r>
      <w:r>
        <w:rPr>
          <w:rFonts w:ascii="Times New Roman" w:eastAsia="Times New Roman" w:hAnsi="Times New Roman" w:cs="Times New Roman"/>
          <w:sz w:val="28"/>
          <w:szCs w:val="28"/>
        </w:rPr>
        <w:t>зических качеств (силы, быстроты, выносливости, гибкости, равновесия); оценивать величину нагрузки по частоте пульса (с помощью спе</w:t>
      </w:r>
      <w:r>
        <w:rPr>
          <w:rFonts w:ascii="Times New Roman" w:eastAsia="Times New Roman" w:hAnsi="Times New Roman" w:cs="Times New Roman"/>
          <w:sz w:val="28"/>
          <w:szCs w:val="28"/>
        </w:rPr>
        <w:t>циальной таблицы);</w:t>
      </w:r>
    </w:p>
    <w:p w14:paraId="18388834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выполнять игровые действия и упражнения из подвижных игр разной функциональной направленности.</w:t>
      </w:r>
    </w:p>
    <w:p w14:paraId="4BCDED56" w14:textId="77777777" w:rsidR="00120D33" w:rsidRDefault="00120D33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</w:p>
    <w:p w14:paraId="3616C9CB" w14:textId="77777777" w:rsidR="00120D33" w:rsidRDefault="00120D33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</w:p>
    <w:p w14:paraId="23484A83" w14:textId="77777777" w:rsidR="00120D33" w:rsidRDefault="00120D33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</w:p>
    <w:p w14:paraId="275F4E4C" w14:textId="77777777" w:rsidR="00120D33" w:rsidRDefault="00C307C1">
      <w:pPr>
        <w:pStyle w:val="af2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lastRenderedPageBreak/>
        <w:t>II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.Содержание предмета</w:t>
      </w:r>
    </w:p>
    <w:p w14:paraId="0E4B70C3" w14:textId="77777777" w:rsidR="00120D33" w:rsidRDefault="00C307C1">
      <w:pPr>
        <w:pStyle w:val="af2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Знания о физической культуре</w:t>
      </w:r>
    </w:p>
    <w:p w14:paraId="7F319053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Физическая культура.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Физическая культура как система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разнообразных форм занятий физическими упражнениями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 укреплению здоровья человека. Ходьба, бег, прыжки, лазанье,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ползание,  как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жизненно важные способы передвижения человека.</w:t>
      </w:r>
    </w:p>
    <w:p w14:paraId="2B7AB5CB" w14:textId="77777777" w:rsidR="00120D33" w:rsidRDefault="00C307C1">
      <w:pPr>
        <w:pStyle w:val="af2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Правила предупреждения травматизма во время занятий </w:t>
      </w:r>
      <w:r>
        <w:rPr>
          <w:rFonts w:ascii="Times New Roman" w:eastAsia="Times New Roman" w:hAnsi="Times New Roman" w:cs="Times New Roman"/>
          <w:sz w:val="28"/>
          <w:szCs w:val="28"/>
        </w:rPr>
        <w:t>физическими упражнениями: о</w:t>
      </w:r>
      <w:r>
        <w:rPr>
          <w:rFonts w:ascii="Times New Roman" w:eastAsia="Times New Roman" w:hAnsi="Times New Roman" w:cs="Times New Roman"/>
          <w:sz w:val="28"/>
          <w:szCs w:val="28"/>
        </w:rPr>
        <w:t>рганизация мест занятий, подбор одежды, обуви и инвентаря.</w:t>
      </w:r>
    </w:p>
    <w:p w14:paraId="1D9CE71E" w14:textId="77777777" w:rsidR="00120D33" w:rsidRDefault="00C307C1">
      <w:pPr>
        <w:pStyle w:val="af2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 xml:space="preserve">Из истории физической культуры.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История развития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физической культуры и первых соревнований. Особенности физической культуры разных народов. Ее связь с природными, географическими </w:t>
      </w:r>
      <w:r>
        <w:rPr>
          <w:rFonts w:ascii="Times New Roman" w:eastAsia="Times New Roman" w:hAnsi="Times New Roman" w:cs="Times New Roman"/>
          <w:sz w:val="28"/>
          <w:szCs w:val="28"/>
        </w:rPr>
        <w:t>особенностями, традициями и обычаями народа. Связь физической культуры с трудовой и военной деятельностью.</w:t>
      </w:r>
    </w:p>
    <w:p w14:paraId="275B307C" w14:textId="77777777" w:rsidR="00120D33" w:rsidRDefault="00C307C1">
      <w:pPr>
        <w:pStyle w:val="af2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Физические упражнения.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Физические упражнения, их вли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яние на физическое развитие и развитие физических качеств.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Физическая подготовка и ее связь с развитием основных физи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ческих качеств. Характеристика основных физических качеств: силы, быстроты, выносливости, гибкости и равновесия.</w:t>
      </w:r>
    </w:p>
    <w:p w14:paraId="705FBC91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Физическая нагрузка и ее в</w:t>
      </w:r>
      <w:r>
        <w:rPr>
          <w:rFonts w:ascii="Times New Roman" w:eastAsia="Times New Roman" w:hAnsi="Times New Roman" w:cs="Times New Roman"/>
          <w:sz w:val="28"/>
          <w:szCs w:val="28"/>
        </w:rPr>
        <w:t>лияние на повышение частоты сердечных сокращений.</w:t>
      </w:r>
    </w:p>
    <w:p w14:paraId="23D1F75F" w14:textId="77777777" w:rsidR="00120D33" w:rsidRDefault="00C307C1">
      <w:pPr>
        <w:pStyle w:val="af2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Способы физкультурной деятельности</w:t>
      </w:r>
    </w:p>
    <w:p w14:paraId="490BB22E" w14:textId="77777777" w:rsidR="00120D33" w:rsidRDefault="00C307C1">
      <w:pPr>
        <w:pStyle w:val="af2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 xml:space="preserve">Самостоятельные занятия.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Составление режима </w:t>
      </w:r>
      <w:proofErr w:type="spellStart"/>
      <w:proofErr w:type="gramStart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дня.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выполнения</w:t>
      </w:r>
      <w:proofErr w:type="spellEnd"/>
      <w:proofErr w:type="gramEnd"/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простейших закаливающих процедур, комплексов упражнений для формирования правильной осанки и развития мышц тулов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ища, развития основных физических качеств; проведение оздоровительных занятий в режиме дня (утренняя зарядка, физкультминутки).</w:t>
      </w:r>
    </w:p>
    <w:p w14:paraId="60BF712A" w14:textId="77777777" w:rsidR="00120D33" w:rsidRDefault="00C307C1">
      <w:pPr>
        <w:pStyle w:val="af2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Самостоятельные наблюдения за физическим развитием и физической подготовленностью. </w:t>
      </w:r>
      <w:r>
        <w:rPr>
          <w:rFonts w:ascii="Times New Roman" w:eastAsia="Times New Roman" w:hAnsi="Times New Roman" w:cs="Times New Roman"/>
          <w:sz w:val="28"/>
          <w:szCs w:val="28"/>
        </w:rPr>
        <w:t>Измерение длины и массы тела, показателей оса</w:t>
      </w:r>
      <w:r>
        <w:rPr>
          <w:rFonts w:ascii="Times New Roman" w:eastAsia="Times New Roman" w:hAnsi="Times New Roman" w:cs="Times New Roman"/>
          <w:sz w:val="28"/>
          <w:szCs w:val="28"/>
        </w:rPr>
        <w:t>нки и физических качеств. Измерение частоты сердечных сокращений во время выполнения физических упражнений.</w:t>
      </w:r>
    </w:p>
    <w:p w14:paraId="2B654C06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Самостоятельные игры и развлечения. </w:t>
      </w:r>
      <w:r>
        <w:rPr>
          <w:rFonts w:ascii="Times New Roman" w:eastAsia="Times New Roman" w:hAnsi="Times New Roman" w:cs="Times New Roman"/>
          <w:sz w:val="28"/>
          <w:szCs w:val="28"/>
        </w:rPr>
        <w:t>Организация и проведение подвижных игр (на спортивных площадках и в спортивных залах).</w:t>
      </w:r>
    </w:p>
    <w:p w14:paraId="68224E01" w14:textId="77777777" w:rsidR="00120D33" w:rsidRDefault="00C307C1">
      <w:pPr>
        <w:pStyle w:val="af2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Физическое совершенствова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ние</w:t>
      </w:r>
    </w:p>
    <w:p w14:paraId="071775AD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Физкультурно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softHyphen/>
        <w:t>оздоровительная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деятельность. </w:t>
      </w:r>
      <w:r>
        <w:rPr>
          <w:rFonts w:ascii="Times New Roman" w:eastAsia="Times New Roman" w:hAnsi="Times New Roman" w:cs="Times New Roman"/>
          <w:sz w:val="28"/>
          <w:szCs w:val="28"/>
        </w:rPr>
        <w:t>Комплексы физических упражнений для утренней зарядки, физкульт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минуток, занятий по профилактике и коррекции нарушений осанки.</w:t>
      </w:r>
    </w:p>
    <w:p w14:paraId="2A0A243F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Комплексы упражнений на развитие физических качеств.</w:t>
      </w:r>
    </w:p>
    <w:p w14:paraId="621D59C7" w14:textId="77777777" w:rsidR="00120D33" w:rsidRDefault="00C307C1">
      <w:pPr>
        <w:pStyle w:val="af2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lastRenderedPageBreak/>
        <w:t xml:space="preserve">Комплексы дыхательных упражнений. Гимнастика для </w:t>
      </w:r>
      <w:r>
        <w:rPr>
          <w:rFonts w:ascii="Times New Roman" w:eastAsia="Times New Roman" w:hAnsi="Times New Roman" w:cs="Times New Roman"/>
          <w:sz w:val="28"/>
          <w:szCs w:val="28"/>
        </w:rPr>
        <w:t>глаз.</w:t>
      </w:r>
    </w:p>
    <w:p w14:paraId="1B0A1FC8" w14:textId="77777777" w:rsidR="00120D33" w:rsidRDefault="00C307C1">
      <w:pPr>
        <w:pStyle w:val="af2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Спортивно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softHyphen/>
        <w:t>оздоровительная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деятельность</w:t>
      </w:r>
      <w:r>
        <w:rPr>
          <w:rStyle w:val="a9"/>
          <w:rFonts w:ascii="Times New Roman" w:eastAsia="Times New Roman" w:hAnsi="Times New Roman" w:cs="Times New Roman"/>
          <w:bCs/>
          <w:sz w:val="28"/>
          <w:szCs w:val="28"/>
        </w:rPr>
        <w:footnoteReference w:id="1"/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6E71F220" w14:textId="77777777" w:rsidR="00120D33" w:rsidRDefault="00C307C1">
      <w:pPr>
        <w:pStyle w:val="af2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Подвижные игры.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На материале гимнастики с основами акробатики: </w:t>
      </w:r>
      <w:r>
        <w:rPr>
          <w:rFonts w:ascii="Times New Roman" w:eastAsia="Times New Roman" w:hAnsi="Times New Roman" w:cs="Times New Roman"/>
          <w:sz w:val="28"/>
          <w:szCs w:val="28"/>
        </w:rPr>
        <w:t>игровые задания с исполь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зованием строевых упражнений, упражнений на внимание, </w:t>
      </w:r>
      <w:r>
        <w:rPr>
          <w:rFonts w:ascii="Times New Roman" w:eastAsia="Times New Roman" w:hAnsi="Times New Roman" w:cs="Times New Roman"/>
          <w:sz w:val="28"/>
          <w:szCs w:val="28"/>
        </w:rPr>
        <w:t>силу, ловкость и к</w:t>
      </w:r>
      <w:r>
        <w:rPr>
          <w:rFonts w:ascii="Times New Roman" w:eastAsia="Times New Roman" w:hAnsi="Times New Roman" w:cs="Times New Roman"/>
          <w:sz w:val="28"/>
          <w:szCs w:val="28"/>
        </w:rPr>
        <w:t>оординацию.</w:t>
      </w:r>
    </w:p>
    <w:p w14:paraId="2462B7DA" w14:textId="77777777" w:rsidR="00120D33" w:rsidRDefault="00C307C1">
      <w:pPr>
        <w:pStyle w:val="af2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На материале легкой атлетики: </w:t>
      </w:r>
      <w:r>
        <w:rPr>
          <w:rFonts w:ascii="Times New Roman" w:eastAsia="Times New Roman" w:hAnsi="Times New Roman" w:cs="Times New Roman"/>
          <w:sz w:val="28"/>
          <w:szCs w:val="28"/>
        </w:rPr>
        <w:t>прыжки, бег, метания и броски; упражнения на координацию, выносливость и быстроту.</w:t>
      </w:r>
    </w:p>
    <w:p w14:paraId="7A33F458" w14:textId="77777777" w:rsidR="00120D33" w:rsidRDefault="00C307C1">
      <w:pPr>
        <w:pStyle w:val="af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Подвижные игры разных народов.</w:t>
      </w:r>
    </w:p>
    <w:p w14:paraId="3631BF1E" w14:textId="77777777" w:rsidR="00120D33" w:rsidRDefault="00C307C1">
      <w:pPr>
        <w:pStyle w:val="af2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Общеразвивающие упражнения</w:t>
      </w:r>
    </w:p>
    <w:p w14:paraId="2D7DB226" w14:textId="77777777" w:rsidR="00120D33" w:rsidRDefault="00C307C1">
      <w:pPr>
        <w:pStyle w:val="af2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На материале гимнастики с основами акробатики</w:t>
      </w:r>
    </w:p>
    <w:p w14:paraId="4A2823E3" w14:textId="77777777" w:rsidR="00120D33" w:rsidRDefault="00C307C1">
      <w:pPr>
        <w:pStyle w:val="af2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pacing w:val="2"/>
          <w:sz w:val="28"/>
          <w:szCs w:val="28"/>
        </w:rPr>
        <w:t xml:space="preserve">Развитие гибкости: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широкие стойки на ногах; ходьба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 включением широкого шага, глубоких выпадов, в приседе, со взмахом ногами; наклоны вперед, назад, в сторону в стойках на ногах,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седах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; выпады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полушпагаты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на месте;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выкруты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 с гимнастической палкой, скакалкой; высокие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змахи поочередно и попеременно правой и левой ногой, стоя у гимнастической стенки и при передвижениях; комплексы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упражнений, включающие в себя максимальное сгибание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прогибание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туловища (в стойках и </w:t>
      </w:r>
      <w:proofErr w:type="spellStart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седах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); индивидуальные </w:t>
      </w:r>
      <w:r>
        <w:rPr>
          <w:rFonts w:ascii="Times New Roman" w:eastAsia="Times New Roman" w:hAnsi="Times New Roman" w:cs="Times New Roman"/>
          <w:sz w:val="28"/>
          <w:szCs w:val="28"/>
        </w:rPr>
        <w:t>комплексы по развитию гибкости.</w:t>
      </w:r>
    </w:p>
    <w:p w14:paraId="00F58B45" w14:textId="77777777" w:rsidR="00120D33" w:rsidRDefault="00C307C1">
      <w:pPr>
        <w:pStyle w:val="af2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азвитие координации: </w:t>
      </w:r>
      <w:r>
        <w:rPr>
          <w:rFonts w:ascii="Times New Roman" w:eastAsia="Times New Roman" w:hAnsi="Times New Roman" w:cs="Times New Roman"/>
          <w:sz w:val="28"/>
          <w:szCs w:val="28"/>
        </w:rPr>
        <w:t>произвольное преодоление простых препятствий; передвижение с резко изменяющимся направлением и остановками в заданной позе; ходьба по гим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настической скамейке, низкому гимнастическому бревну с </w:t>
      </w:r>
      <w:r>
        <w:rPr>
          <w:rFonts w:ascii="Times New Roman" w:eastAsia="Times New Roman" w:hAnsi="Times New Roman" w:cs="Times New Roman"/>
          <w:sz w:val="28"/>
          <w:szCs w:val="28"/>
        </w:rPr>
        <w:t>меняющимся темпом и длиной шага, поворотами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приседаниями; воспроизведение заданной игровой позы; игры на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переключение внимания, на расслабление мышц рук, ног,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туловища (в положениях стоя и лежа, сидя); жонглирование малыми предметами; преодоление полос препятствий, включающее в себя висы, упоры,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простые прыжки,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перелезание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через горку матов; комплексы упражнений на координацию 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</w:t>
      </w:r>
      <w:r>
        <w:rPr>
          <w:rFonts w:ascii="Times New Roman" w:eastAsia="Times New Roman" w:hAnsi="Times New Roman" w:cs="Times New Roman"/>
          <w:sz w:val="28"/>
          <w:szCs w:val="28"/>
        </w:rPr>
        <w:t>контроля с одних звеньев тела на другие; упраж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нения на расслабление отдельных мышечных групп; пере</w:t>
      </w:r>
      <w:r>
        <w:rPr>
          <w:rFonts w:ascii="Times New Roman" w:eastAsia="Times New Roman" w:hAnsi="Times New Roman" w:cs="Times New Roman"/>
          <w:sz w:val="28"/>
          <w:szCs w:val="28"/>
        </w:rPr>
        <w:t>движение шагом, бегом, прыжками в разных направлениях по намеченным ориентирам и по сигналу.</w:t>
      </w:r>
    </w:p>
    <w:p w14:paraId="66EC7456" w14:textId="77777777" w:rsidR="00120D33" w:rsidRDefault="00C307C1">
      <w:pPr>
        <w:pStyle w:val="af2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Формирование осанки: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ходьба на носках, с предметами на голове, с </w:t>
      </w:r>
      <w:r>
        <w:rPr>
          <w:rFonts w:ascii="Times New Roman" w:eastAsia="Times New Roman" w:hAnsi="Times New Roman" w:cs="Times New Roman"/>
          <w:sz w:val="28"/>
          <w:szCs w:val="28"/>
        </w:rPr>
        <w:t>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лежа; комплексы упражн</w:t>
      </w:r>
      <w:r>
        <w:rPr>
          <w:rFonts w:ascii="Times New Roman" w:eastAsia="Times New Roman" w:hAnsi="Times New Roman" w:cs="Times New Roman"/>
          <w:sz w:val="28"/>
          <w:szCs w:val="28"/>
        </w:rPr>
        <w:t>ений для укрепления мышечного корсета.</w:t>
      </w:r>
    </w:p>
    <w:p w14:paraId="1837EFC5" w14:textId="77777777" w:rsidR="00120D33" w:rsidRDefault="00C307C1">
      <w:pPr>
        <w:pStyle w:val="af2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 xml:space="preserve">Развитие силовых способностей: </w:t>
      </w:r>
      <w:r>
        <w:rPr>
          <w:rFonts w:ascii="Times New Roman" w:eastAsia="Times New Roman" w:hAnsi="Times New Roman" w:cs="Times New Roman"/>
          <w:sz w:val="28"/>
          <w:szCs w:val="28"/>
        </w:rPr>
        <w:t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 кг, гантели до 10</w:t>
      </w:r>
      <w:r>
        <w:rPr>
          <w:rFonts w:ascii="Times New Roman" w:eastAsia="Times New Roman" w:hAnsi="Times New Roman" w:cs="Times New Roman"/>
          <w:sz w:val="28"/>
          <w:szCs w:val="28"/>
        </w:rPr>
        <w:t>0 г, гимнастические палки и булавы), комплексы упражнений с постепенным включением в работу основных мы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шечных групп и увеличивающимся отягощением; лазанье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с дополнительным отягощением на поясе (по гимнастиче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ской стенке и наклонной гимнастической скамейке в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упоре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коленях и в упоре присев);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перелезание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перепрыгива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ние через препятствия с опорой на руки; подтягивание в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висе стоя и лежа; отжимание лежа с опорой на гимнастическую скамейку; прыжковые упражнения с предметом в руках (с продвижением вперед пооче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редно на правой и левой ноге, на месте вверх и вверх с поворотами вправо и влево), прыжки вверх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noBreakHyphen/>
        <w:t>вперед толчком одной ногой и двумя ногами о гимнастический мостик; переноска партнера в парах.</w:t>
      </w:r>
    </w:p>
    <w:p w14:paraId="34F6266B" w14:textId="77777777" w:rsidR="00120D33" w:rsidRDefault="00C307C1">
      <w:pPr>
        <w:pStyle w:val="af2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На материале легкой атлетики</w:t>
      </w:r>
    </w:p>
    <w:p w14:paraId="622CA625" w14:textId="77777777" w:rsidR="00120D33" w:rsidRDefault="00C307C1">
      <w:pPr>
        <w:pStyle w:val="af2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pacing w:val="2"/>
          <w:sz w:val="28"/>
          <w:szCs w:val="28"/>
        </w:rPr>
        <w:t xml:space="preserve">Развитие координации: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бег с изменяющ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имся направле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нием по ограниченной опоре;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пробегание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коротких отрезков из разных исходных положений; прыжки через скакалку на месте на одной ноге и двух ногах поочередно.</w:t>
      </w:r>
    </w:p>
    <w:p w14:paraId="65EEBA06" w14:textId="77777777" w:rsidR="00120D33" w:rsidRDefault="00C307C1">
      <w:pPr>
        <w:pStyle w:val="af2"/>
        <w:rPr>
          <w:rFonts w:ascii="Times New Roman" w:eastAsia="Times New Roman" w:hAnsi="Times New Roman" w:cs="Times New Roman"/>
          <w:iCs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pacing w:val="2"/>
          <w:sz w:val="28"/>
          <w:szCs w:val="28"/>
        </w:rPr>
        <w:t xml:space="preserve">Развитие быстроты: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повторное выполнение беговых упражнений с максимальной скоростью с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высокого старта, из разных исходных положений; челночный бег; бег с горки в максимальном темпе; ускорение из разных исходных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положений; броски в стенку и ловля теннисного мяча в мак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симальном темпе, из разных исходных положений, с поворотами.</w:t>
      </w:r>
    </w:p>
    <w:p w14:paraId="12635731" w14:textId="77777777" w:rsidR="00120D33" w:rsidRDefault="00C307C1">
      <w:pPr>
        <w:pStyle w:val="af2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Развитие вынос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ливости: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30 м (с сохраняющимся или изменяющимся интервалом отдыха); бег на </w:t>
      </w:r>
      <w:r>
        <w:rPr>
          <w:rFonts w:ascii="Times New Roman" w:eastAsia="Times New Roman" w:hAnsi="Times New Roman" w:cs="Times New Roman"/>
          <w:sz w:val="28"/>
          <w:szCs w:val="28"/>
        </w:rPr>
        <w:t>дистанцию до 400 м; равномерный 6</w:t>
      </w:r>
      <w:r>
        <w:rPr>
          <w:rFonts w:ascii="Times New Roman" w:eastAsia="Times New Roman" w:hAnsi="Times New Roman" w:cs="Times New Roman"/>
          <w:sz w:val="28"/>
          <w:szCs w:val="28"/>
        </w:rPr>
        <w:noBreakHyphen/>
        <w:t>минутный бег.</w:t>
      </w:r>
    </w:p>
    <w:p w14:paraId="0814B292" w14:textId="77777777" w:rsidR="00120D33" w:rsidRDefault="00C307C1">
      <w:pPr>
        <w:pStyle w:val="af2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Развитие силовых способностей: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повторное выполнение </w:t>
      </w:r>
      <w:proofErr w:type="spellStart"/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многоскоков</w:t>
      </w:r>
      <w:proofErr w:type="spellEnd"/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; повторное преодоление препятствий (15—20 см);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передача набивного мяча (1 кг) в максимальном темпе, по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кругу, из разных исходных положений; метание набивных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мячей (1—2 кг) одной рукой и двумя руками из разных исходных положений и различными способами (сверху, сбоку,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снизу, от груди); повторное выполнен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ие беговых нагрузок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горку; прыжки в высоту на месте с касанием рукой подвешенных ориентиров; прыжки с продвижением вперед (правым и левым боком), с доставанием ориентиров, расположенных на разной высоте; прыжки по разметкам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полуприседе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приседе; запры</w:t>
      </w:r>
      <w:r>
        <w:rPr>
          <w:rFonts w:ascii="Times New Roman" w:eastAsia="Times New Roman" w:hAnsi="Times New Roman" w:cs="Times New Roman"/>
          <w:sz w:val="28"/>
          <w:szCs w:val="28"/>
        </w:rPr>
        <w:t>гивание с последующим спрыгиванием.</w:t>
      </w:r>
    </w:p>
    <w:p w14:paraId="1D132E42" w14:textId="77777777" w:rsidR="00120D33" w:rsidRDefault="00C307C1">
      <w:pPr>
        <w:pStyle w:val="af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>Простые и усложненные игры-догонялки</w:t>
      </w:r>
      <w:r>
        <w:rPr>
          <w:rFonts w:ascii="Times New Roman" w:hAnsi="Times New Roman" w:cs="Times New Roman"/>
          <w:color w:val="000000"/>
          <w:sz w:val="28"/>
          <w:szCs w:val="28"/>
        </w:rPr>
        <w:t>, в которых одним приходится убегать, а другим догонять убегающих. Догонялки имеют много разновидностей, начиная от простых салок и кончая сложными салками, разные условия и разные пра</w:t>
      </w:r>
      <w:r>
        <w:rPr>
          <w:rFonts w:ascii="Times New Roman" w:hAnsi="Times New Roman" w:cs="Times New Roman"/>
          <w:color w:val="000000"/>
          <w:sz w:val="28"/>
          <w:szCs w:val="28"/>
        </w:rPr>
        <w:t>вила.</w:t>
      </w:r>
    </w:p>
    <w:p w14:paraId="03E25BB1" w14:textId="77777777" w:rsidR="00120D33" w:rsidRDefault="00C307C1">
      <w:pPr>
        <w:pStyle w:val="af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Игры-поиски</w:t>
      </w:r>
      <w:r>
        <w:rPr>
          <w:rFonts w:ascii="Times New Roman" w:hAnsi="Times New Roman" w:cs="Times New Roman"/>
          <w:color w:val="000000"/>
          <w:sz w:val="28"/>
          <w:szCs w:val="28"/>
        </w:rPr>
        <w:t>. Игры, направленные на развитие координации, скорости движения, умения соблюдать правила. Эмоциональный тонус игры способствует отдыху участников после работы не только интеллектуальной, но и физической, поскольку в процессе игры активизи</w:t>
      </w:r>
      <w:r>
        <w:rPr>
          <w:rFonts w:ascii="Times New Roman" w:hAnsi="Times New Roman" w:cs="Times New Roman"/>
          <w:color w:val="000000"/>
          <w:sz w:val="28"/>
          <w:szCs w:val="28"/>
        </w:rPr>
        <w:t>руются иные центры нервной системы и отдыхают утомленные центры.</w:t>
      </w:r>
    </w:p>
    <w:p w14:paraId="1DE4543E" w14:textId="77777777" w:rsidR="00120D33" w:rsidRDefault="00C307C1">
      <w:pPr>
        <w:pStyle w:val="af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Игры с быстрым нахождением своего места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В этот раздел входят игры, в которых играющие по сигналу разбегаются и затем по новому сигналу должны быстро найти себе место (старое или </w:t>
      </w:r>
      <w:r>
        <w:rPr>
          <w:rFonts w:ascii="Times New Roman" w:hAnsi="Times New Roman" w:cs="Times New Roman"/>
          <w:color w:val="000000"/>
          <w:sz w:val="28"/>
          <w:szCs w:val="28"/>
        </w:rPr>
        <w:t>новое). Эти игры развивают быстроту реакции, сообразительность, вырабатывают способность ориентироваться в пространстве.</w:t>
      </w:r>
    </w:p>
    <w:p w14:paraId="5B80982D" w14:textId="77777777" w:rsidR="00120D33" w:rsidRDefault="00C307C1">
      <w:pPr>
        <w:pStyle w:val="af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Раздел «Русские народные игры» изучается с 1-го по 4-й класс. Цель: провести знакомство с играми своего народа, развивать физические сп</w:t>
      </w:r>
      <w:r>
        <w:rPr>
          <w:rFonts w:ascii="Times New Roman" w:hAnsi="Times New Roman" w:cs="Times New Roman"/>
          <w:color w:val="000000"/>
          <w:sz w:val="28"/>
          <w:szCs w:val="28"/>
        </w:rPr>
        <w:t>особности детей, координацию движений, силу и ловкость; воспитывать уважительное отношение к культуре родной страны.</w:t>
      </w:r>
    </w:p>
    <w:p w14:paraId="6F5AE564" w14:textId="77777777" w:rsidR="00120D33" w:rsidRDefault="00C307C1">
      <w:pPr>
        <w:pStyle w:val="af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Раздел «Игры народов России. Общеразвивающие игры» изучается в 3-4-х классах. Цель: познакомить с разнообразием игр различных народов, прож</w:t>
      </w:r>
      <w:r>
        <w:rPr>
          <w:rFonts w:ascii="Times New Roman" w:hAnsi="Times New Roman" w:cs="Times New Roman"/>
          <w:color w:val="000000"/>
          <w:sz w:val="28"/>
          <w:szCs w:val="28"/>
        </w:rPr>
        <w:t>ивающих в России; развивать силу, ловкость и физические способности; воспитывать толерантность при общении в коллективе.</w:t>
      </w:r>
    </w:p>
    <w:p w14:paraId="0D1F0E83" w14:textId="77777777" w:rsidR="00120D33" w:rsidRDefault="00C307C1">
      <w:pPr>
        <w:pStyle w:val="af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Раздел «Подвижные игры» изучается в 1-х и 2-х классах. Цель: совершенствовать координацию движений; развивать быстроту реакции, сообраз</w:t>
      </w:r>
      <w:r>
        <w:rPr>
          <w:rFonts w:ascii="Times New Roman" w:hAnsi="Times New Roman" w:cs="Times New Roman"/>
          <w:color w:val="000000"/>
          <w:sz w:val="28"/>
          <w:szCs w:val="28"/>
        </w:rPr>
        <w:t>ительность, внимание, умение действовать в коллективе; воспитывать инициативу, культуру поведения, творческий подход к игре.</w:t>
      </w:r>
    </w:p>
    <w:p w14:paraId="7B7C81B1" w14:textId="77777777" w:rsidR="00120D33" w:rsidRDefault="00C307C1">
      <w:pPr>
        <w:pStyle w:val="af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Раздел «Эстафеты» изучается в 1-3-х классах. Цель: познакомить с правилами эстафет; развивать быстроту реакций, внимание, навыки пе</w:t>
      </w:r>
      <w:r>
        <w:rPr>
          <w:rFonts w:ascii="Times New Roman" w:hAnsi="Times New Roman" w:cs="Times New Roman"/>
          <w:color w:val="000000"/>
          <w:sz w:val="28"/>
          <w:szCs w:val="28"/>
        </w:rPr>
        <w:t>редвижения; воспитывать чувства коллективизма и ответственности.</w:t>
      </w:r>
    </w:p>
    <w:p w14:paraId="728855CA" w14:textId="77777777" w:rsidR="00120D33" w:rsidRDefault="00C307C1">
      <w:pPr>
        <w:pStyle w:val="af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 класс (33 ч)</w:t>
      </w:r>
    </w:p>
    <w:p w14:paraId="73501533" w14:textId="77777777" w:rsidR="00120D33" w:rsidRDefault="00C307C1">
      <w:pPr>
        <w:pStyle w:val="af2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Русская народная игра «Гуси-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лебеди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».Русская</w:t>
      </w:r>
      <w:proofErr w:type="spellEnd"/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народная игра «У медведя во бору».  Русская народная игра «Филин и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пташки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».Русская</w:t>
      </w:r>
      <w:proofErr w:type="spellEnd"/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народная игра «Палочка-выручалочка». Русская нар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одная игра «Блуждающий мяч». Русская народная игра «Классики». Русская народная игра «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Ловишка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кругу». Русская народная игра «Пчелки и ласточка».</w:t>
      </w:r>
    </w:p>
    <w:p w14:paraId="624A383E" w14:textId="77777777" w:rsidR="00120D33" w:rsidRDefault="00C307C1">
      <w:pPr>
        <w:pStyle w:val="af2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Подвижная игра «К своим флажкам». Подвижная игра «Кот идет». Подвижная игра «Северный и южный ветер». Подвижн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ая игра «Соревнования скороходов». Подвижная игра «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Колдунчики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». Подвижная игра «Аисты». Подвижная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игра «Пчелы и медведи». Подвижная игра «Хитрая лиса». Подвижная игра «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Ловишки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приседаниями». Подвижная игра «Совушка». Подвижная игра «Мышеловка». Подвижная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игра «Пустое место». Подвижная игра «Карусель»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Подвижная игра «Кто быстрее?»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Подвижная игра «Конники-спортсмены»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Подвижная игра «Лягушата и цапля»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Подвижная игра «Карлики и великаны».</w:t>
      </w:r>
    </w:p>
    <w:p w14:paraId="545C7FF5" w14:textId="77777777" w:rsidR="00120D33" w:rsidRDefault="00C307C1">
      <w:pPr>
        <w:pStyle w:val="af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Эстафета «Веселые старты».</w:t>
      </w:r>
    </w:p>
    <w:p w14:paraId="7BA5C73F" w14:textId="77777777" w:rsidR="00120D33" w:rsidRDefault="00C307C1">
      <w:pPr>
        <w:pStyle w:val="af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 класс (34 ч)</w:t>
      </w:r>
    </w:p>
    <w:p w14:paraId="21D9B5A6" w14:textId="77777777" w:rsidR="00120D33" w:rsidRDefault="00C307C1">
      <w:pPr>
        <w:pStyle w:val="af2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Общеразвивающие игры: «Мышеловка», «Делайте, пожалуйста», «Совушка», «Метание мешочков», «Пустое место», «Классики», «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Ловишка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кругу», «Карлики и великаны», «К своим флажкам», «Кот идет», «Северный и южный ветер», «Соревнования скороходов», «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Колдунчики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»,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«Аисты», «Пчелы и медведи». «Хитрая лиса».</w:t>
      </w:r>
    </w:p>
    <w:p w14:paraId="381A5B3A" w14:textId="77777777" w:rsidR="00120D33" w:rsidRDefault="00C307C1">
      <w:pPr>
        <w:pStyle w:val="af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Подвижные игры и эстафеты: «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Ловишки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приседаниями»,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«Перенос мячей», «Достань», «Подбери мяч», «Посадка картофеля», «Эстафета», «Передал, садись», «Делайте, пожалуйста»,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«Филин и пташки», «Палочка-выручалочка», «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Блуждающий мяч», «Карусель», «Кто быстрее?», «Конники-спортсмены», «Лягушата и цапля», «У медведя во бору».</w:t>
      </w:r>
    </w:p>
    <w:p w14:paraId="662A8334" w14:textId="77777777" w:rsidR="00120D33" w:rsidRDefault="00C307C1">
      <w:pPr>
        <w:pStyle w:val="af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 класс (34 ч)</w:t>
      </w:r>
    </w:p>
    <w:p w14:paraId="07F85881" w14:textId="77777777" w:rsidR="00120D33" w:rsidRDefault="00C307C1">
      <w:pPr>
        <w:pStyle w:val="af2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Общеразвивающие игры: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«Ворота», «Встречный бой», «Вытолкни за круг», «Кто дальше», «Попрыгунчики», «Воробушки и кот», «Найди жгут», «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Бег сороконожек», «Скакалочка», «12 палочек», «Два мороза», «Охотники и утки», «Сильный бросок», «Мячик кверху», «Свечки», «Болото».</w:t>
      </w:r>
    </w:p>
    <w:p w14:paraId="5D6814F1" w14:textId="77777777" w:rsidR="00120D33" w:rsidRDefault="00C307C1">
      <w:pPr>
        <w:pStyle w:val="af2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Подвижные игры и эстафеты: «Бомбардировка», «Перестрелка», «Охотники и утки», «Сумей догнать», «Попади в мишень», «Зевака»,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«Квач»,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«Конники-спортсмены», «Удочка», «Салки с прыжками», «Третий лишний», «Лиса и зайцы», «Не упусти мяч», «Часы пробили…», «Разведчики», «Чемпионы малого мяча», «Метко в цель», «Мяч соседу», «Броски в корзину»,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«Брось — поймай», «Передал - садись».</w:t>
      </w:r>
    </w:p>
    <w:p w14:paraId="7CF857B6" w14:textId="77777777" w:rsidR="00120D33" w:rsidRDefault="00C307C1">
      <w:pPr>
        <w:pStyle w:val="af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движные игры: «Гуси-лебеди», «Обыкновенные жмурки», «Пятнашки», «Кто быстрее?», «Казаки-разбойники», «Лапта», «Городки», </w:t>
      </w:r>
      <w:r>
        <w:rPr>
          <w:rFonts w:ascii="Times New Roman" w:hAnsi="Times New Roman" w:cs="Times New Roman"/>
          <w:color w:val="000000"/>
          <w:sz w:val="28"/>
          <w:szCs w:val="28"/>
        </w:rPr>
        <w:t>«Плетень», «Ручеёк».</w:t>
      </w:r>
    </w:p>
    <w:p w14:paraId="5E49CC1D" w14:textId="77777777" w:rsidR="00120D33" w:rsidRDefault="00C307C1">
      <w:pPr>
        <w:pStyle w:val="af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 класс (51 ч)</w:t>
      </w:r>
    </w:p>
    <w:p w14:paraId="50285D0F" w14:textId="77777777" w:rsidR="00120D33" w:rsidRDefault="00C307C1">
      <w:pPr>
        <w:pStyle w:val="af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Подвижные игры и эстафеты: «Мяч соседу», эстафеты с мячом, «Не давай мяча водящему»,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«Обгони мяч»,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«Школа мяча», «Третий лишний», «Перестрелка», «Мяч под ногами», «Гонка мячей по кругу», игра «Передал - садись», «Кто дальше бросит?»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, «Мячик кверху»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«Кто ушел?», «Запрещенное движение», «Эстафета с чехардой», игра «Веревочка под ногами»,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Ловишки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 «Воро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бьи и вороны», «Пятнашки», эстафета «Смена сторон»,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«Не упусти мяч»,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«Будь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ловким!»</w:t>
      </w:r>
      <w:r>
        <w:rPr>
          <w:rFonts w:ascii="Times New Roman" w:hAnsi="Times New Roman" w:cs="Times New Roman"/>
          <w:color w:val="000000"/>
          <w:sz w:val="28"/>
          <w:szCs w:val="28"/>
        </w:rPr>
        <w:t>, «Чемпионы малого мяча», «Метко в цель», «Мяч соседу». «Броски в корзину».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«Брось — поймай», «Передал - садись»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«Третий лишний»,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«Кто быстрее?», </w:t>
      </w:r>
      <w:r>
        <w:rPr>
          <w:rFonts w:ascii="Times New Roman" w:hAnsi="Times New Roman" w:cs="Times New Roman"/>
          <w:bCs/>
          <w:sz w:val="28"/>
          <w:szCs w:val="28"/>
        </w:rPr>
        <w:t>«Городки».</w:t>
      </w:r>
    </w:p>
    <w:p w14:paraId="3786F133" w14:textId="77777777" w:rsidR="00120D33" w:rsidRDefault="00C307C1">
      <w:pPr>
        <w:pStyle w:val="af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Общеразвивающие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игры: </w:t>
      </w:r>
      <w:r>
        <w:rPr>
          <w:rStyle w:val="a4"/>
          <w:rFonts w:ascii="Times New Roman" w:hAnsi="Times New Roman"/>
          <w:color w:val="000000"/>
          <w:sz w:val="28"/>
          <w:szCs w:val="28"/>
          <w:shd w:val="clear" w:color="auto" w:fill="FFFFFF"/>
        </w:rPr>
        <w:t>«</w:t>
      </w:r>
      <w:r>
        <w:rPr>
          <w:rStyle w:val="a4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Веселый топор</w:t>
      </w:r>
      <w:r>
        <w:rPr>
          <w:rStyle w:val="a4"/>
          <w:rFonts w:ascii="Times New Roman" w:hAnsi="Times New Roman"/>
          <w:color w:val="000000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«Петушиный бой»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«Космонавты»,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>
        <w:rPr>
          <w:rStyle w:val="a4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Зеваки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«Горная тропинка».</w:t>
      </w:r>
    </w:p>
    <w:p w14:paraId="4EE008D1" w14:textId="77777777" w:rsidR="00120D33" w:rsidRDefault="00120D33">
      <w:pPr>
        <w:pStyle w:val="af2"/>
        <w:rPr>
          <w:rFonts w:ascii="Times New Roman" w:hAnsi="Times New Roman" w:cs="Times New Roman"/>
          <w:bCs/>
          <w:sz w:val="28"/>
          <w:szCs w:val="28"/>
        </w:rPr>
      </w:pPr>
    </w:p>
    <w:p w14:paraId="03BF2B39" w14:textId="77777777" w:rsidR="00120D33" w:rsidRDefault="00120D33">
      <w:pPr>
        <w:pStyle w:val="af2"/>
        <w:rPr>
          <w:rFonts w:ascii="Times New Roman" w:hAnsi="Times New Roman" w:cs="Times New Roman"/>
          <w:bCs/>
          <w:sz w:val="28"/>
          <w:szCs w:val="28"/>
        </w:rPr>
      </w:pPr>
    </w:p>
    <w:p w14:paraId="57E9CF65" w14:textId="77777777" w:rsidR="00120D33" w:rsidRDefault="00C307C1">
      <w:pPr>
        <w:pStyle w:val="af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bCs/>
          <w:sz w:val="28"/>
          <w:szCs w:val="28"/>
        </w:rPr>
        <w:t>. Тематическое планирование по классам.</w:t>
      </w:r>
    </w:p>
    <w:p w14:paraId="3FC63D8B" w14:textId="77777777" w:rsidR="00120D33" w:rsidRDefault="00120D33">
      <w:pPr>
        <w:rPr>
          <w:sz w:val="28"/>
          <w:szCs w:val="28"/>
        </w:rPr>
      </w:pPr>
    </w:p>
    <w:p w14:paraId="3333CDE5" w14:textId="77777777" w:rsidR="00120D33" w:rsidRDefault="00120D33">
      <w:pPr>
        <w:rPr>
          <w:sz w:val="28"/>
          <w:szCs w:val="28"/>
        </w:rPr>
      </w:pPr>
    </w:p>
    <w:tbl>
      <w:tblPr>
        <w:tblW w:w="4400" w:type="pct"/>
        <w:tblInd w:w="729" w:type="dxa"/>
        <w:tblLayout w:type="fixed"/>
        <w:tblLook w:val="04A0" w:firstRow="1" w:lastRow="0" w:firstColumn="1" w:lastColumn="0" w:noHBand="0" w:noVBand="1"/>
      </w:tblPr>
      <w:tblGrid>
        <w:gridCol w:w="3846"/>
        <w:gridCol w:w="2608"/>
        <w:gridCol w:w="2604"/>
        <w:gridCol w:w="2605"/>
        <w:gridCol w:w="1349"/>
      </w:tblGrid>
      <w:tr w:rsidR="00120D33" w14:paraId="1E505C2F" w14:textId="77777777"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EA035" w14:textId="77777777" w:rsidR="00120D33" w:rsidRDefault="00C307C1">
            <w:pPr>
              <w:pStyle w:val="Style4"/>
              <w:spacing w:line="276" w:lineRule="auto"/>
              <w:ind w:firstLine="0"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Раздел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4FF2C" w14:textId="77777777" w:rsidR="00120D33" w:rsidRDefault="00C307C1">
            <w:pPr>
              <w:pStyle w:val="Style4"/>
              <w:spacing w:line="276" w:lineRule="auto"/>
              <w:ind w:firstLine="0"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1 класс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E26BB" w14:textId="77777777" w:rsidR="00120D33" w:rsidRDefault="00C307C1">
            <w:pPr>
              <w:pStyle w:val="Style4"/>
              <w:spacing w:line="276" w:lineRule="auto"/>
              <w:ind w:firstLine="0"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2 класс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0B56B" w14:textId="77777777" w:rsidR="00120D33" w:rsidRDefault="00C307C1">
            <w:pPr>
              <w:pStyle w:val="Style4"/>
              <w:spacing w:line="276" w:lineRule="auto"/>
              <w:ind w:firstLine="0"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3 класс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C8969" w14:textId="77777777" w:rsidR="00120D33" w:rsidRDefault="00C307C1">
            <w:pPr>
              <w:pStyle w:val="Style4"/>
              <w:spacing w:line="276" w:lineRule="auto"/>
              <w:ind w:firstLine="0"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4 класс</w:t>
            </w:r>
          </w:p>
        </w:tc>
      </w:tr>
      <w:tr w:rsidR="00120D33" w14:paraId="31D0AD54" w14:textId="77777777"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D4527" w14:textId="77777777" w:rsidR="00120D33" w:rsidRDefault="00C307C1">
            <w:pPr>
              <w:pStyle w:val="Style4"/>
              <w:spacing w:line="276" w:lineRule="auto"/>
              <w:ind w:firstLine="0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Русские народные игры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2A6FC" w14:textId="77777777" w:rsidR="00120D33" w:rsidRDefault="00C307C1">
            <w:pPr>
              <w:pStyle w:val="Style4"/>
              <w:spacing w:line="276" w:lineRule="auto"/>
              <w:ind w:firstLine="0"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8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CE5C4" w14:textId="77777777" w:rsidR="00120D33" w:rsidRDefault="00C307C1">
            <w:pPr>
              <w:pStyle w:val="Style4"/>
              <w:spacing w:line="276" w:lineRule="auto"/>
              <w:ind w:firstLine="0"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5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77057" w14:textId="77777777" w:rsidR="00120D33" w:rsidRDefault="00C307C1">
            <w:pPr>
              <w:pStyle w:val="Style4"/>
              <w:spacing w:line="276" w:lineRule="auto"/>
              <w:ind w:firstLine="0"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8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D6ECE" w14:textId="77777777" w:rsidR="00120D33" w:rsidRDefault="00C307C1">
            <w:pPr>
              <w:pStyle w:val="Style4"/>
              <w:spacing w:line="276" w:lineRule="auto"/>
              <w:ind w:firstLine="0"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6</w:t>
            </w:r>
          </w:p>
        </w:tc>
      </w:tr>
      <w:tr w:rsidR="00120D33" w14:paraId="6818F824" w14:textId="77777777"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636D9" w14:textId="77777777" w:rsidR="00120D33" w:rsidRDefault="00C307C1">
            <w:pPr>
              <w:pStyle w:val="Style4"/>
              <w:spacing w:line="276" w:lineRule="auto"/>
              <w:ind w:firstLine="0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Подвижные игры и эстафеты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2F9AC" w14:textId="77777777" w:rsidR="00120D33" w:rsidRDefault="00C307C1">
            <w:pPr>
              <w:pStyle w:val="Style4"/>
              <w:spacing w:line="276" w:lineRule="auto"/>
              <w:ind w:firstLine="0"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25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12955" w14:textId="77777777" w:rsidR="00120D33" w:rsidRDefault="00C307C1">
            <w:pPr>
              <w:pStyle w:val="Style4"/>
              <w:spacing w:line="276" w:lineRule="auto"/>
              <w:ind w:firstLine="0"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13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B6072" w14:textId="77777777" w:rsidR="00120D33" w:rsidRDefault="00C307C1">
            <w:pPr>
              <w:pStyle w:val="Style4"/>
              <w:spacing w:line="276" w:lineRule="auto"/>
              <w:ind w:firstLine="0"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12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FC297" w14:textId="77777777" w:rsidR="00120D33" w:rsidRDefault="00C307C1">
            <w:pPr>
              <w:pStyle w:val="Style4"/>
              <w:spacing w:line="276" w:lineRule="auto"/>
              <w:ind w:firstLine="0"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26</w:t>
            </w:r>
          </w:p>
        </w:tc>
      </w:tr>
      <w:tr w:rsidR="00120D33" w14:paraId="334AF4AE" w14:textId="77777777"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45C64" w14:textId="77777777" w:rsidR="00120D33" w:rsidRDefault="00C307C1">
            <w:pPr>
              <w:pStyle w:val="Style4"/>
              <w:spacing w:line="276" w:lineRule="auto"/>
              <w:ind w:firstLine="0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Общеразвивающие игры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91D9A" w14:textId="77777777" w:rsidR="00120D33" w:rsidRDefault="00120D33">
            <w:pPr>
              <w:pStyle w:val="Style4"/>
              <w:spacing w:line="276" w:lineRule="auto"/>
              <w:ind w:firstLine="0"/>
              <w:jc w:val="center"/>
              <w:rPr>
                <w:rStyle w:val="FontStyle14"/>
                <w:b w:val="0"/>
                <w:sz w:val="28"/>
                <w:szCs w:val="28"/>
              </w:rPr>
            </w:pP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17C67" w14:textId="77777777" w:rsidR="00120D33" w:rsidRDefault="00C307C1">
            <w:pPr>
              <w:pStyle w:val="Style4"/>
              <w:spacing w:line="276" w:lineRule="auto"/>
              <w:ind w:firstLine="0"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16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E64FD" w14:textId="77777777" w:rsidR="00120D33" w:rsidRDefault="00C307C1">
            <w:pPr>
              <w:pStyle w:val="Style4"/>
              <w:spacing w:line="276" w:lineRule="auto"/>
              <w:ind w:firstLine="0"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14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53B91" w14:textId="77777777" w:rsidR="00120D33" w:rsidRDefault="00C307C1">
            <w:pPr>
              <w:pStyle w:val="Style4"/>
              <w:spacing w:line="276" w:lineRule="auto"/>
              <w:ind w:firstLine="0"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3</w:t>
            </w:r>
          </w:p>
        </w:tc>
      </w:tr>
      <w:tr w:rsidR="00120D33" w14:paraId="728BE16C" w14:textId="77777777"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98A3B" w14:textId="77777777" w:rsidR="00120D33" w:rsidRDefault="00C307C1">
            <w:pPr>
              <w:pStyle w:val="Style4"/>
              <w:spacing w:line="276" w:lineRule="auto"/>
              <w:ind w:firstLine="0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sz w:val="28"/>
                <w:szCs w:val="28"/>
              </w:rPr>
              <w:t>Итого: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8DD29" w14:textId="77777777" w:rsidR="00120D33" w:rsidRDefault="00C307C1">
            <w:pPr>
              <w:pStyle w:val="Style4"/>
              <w:spacing w:line="276" w:lineRule="auto"/>
              <w:ind w:firstLine="0"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sz w:val="28"/>
                <w:szCs w:val="28"/>
              </w:rPr>
              <w:t>33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96507" w14:textId="77777777" w:rsidR="00120D33" w:rsidRDefault="00C307C1">
            <w:pPr>
              <w:pStyle w:val="Style4"/>
              <w:spacing w:line="276" w:lineRule="auto"/>
              <w:ind w:firstLine="0"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sz w:val="28"/>
                <w:szCs w:val="28"/>
              </w:rPr>
              <w:t>34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5B668" w14:textId="77777777" w:rsidR="00120D33" w:rsidRDefault="00C307C1">
            <w:pPr>
              <w:pStyle w:val="Style4"/>
              <w:spacing w:line="276" w:lineRule="auto"/>
              <w:ind w:firstLine="0"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sz w:val="28"/>
                <w:szCs w:val="28"/>
              </w:rPr>
              <w:t>34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366CE" w14:textId="77777777" w:rsidR="00120D33" w:rsidRDefault="00C307C1">
            <w:pPr>
              <w:pStyle w:val="Style4"/>
              <w:spacing w:line="276" w:lineRule="auto"/>
              <w:ind w:firstLine="0"/>
              <w:jc w:val="center"/>
              <w:rPr>
                <w:rStyle w:val="FontStyle14"/>
                <w:b w:val="0"/>
                <w:sz w:val="28"/>
                <w:szCs w:val="28"/>
              </w:rPr>
            </w:pPr>
            <w:r>
              <w:rPr>
                <w:rStyle w:val="FontStyle14"/>
                <w:sz w:val="28"/>
                <w:szCs w:val="28"/>
              </w:rPr>
              <w:t>51</w:t>
            </w:r>
          </w:p>
        </w:tc>
      </w:tr>
    </w:tbl>
    <w:p w14:paraId="7B53DE59" w14:textId="77777777" w:rsidR="00120D33" w:rsidRDefault="00120D33">
      <w:pPr>
        <w:pStyle w:val="Style4"/>
        <w:widowControl/>
        <w:spacing w:line="276" w:lineRule="auto"/>
        <w:ind w:firstLine="0"/>
        <w:rPr>
          <w:rStyle w:val="FontStyle14"/>
          <w:b w:val="0"/>
          <w:sz w:val="24"/>
        </w:rPr>
      </w:pPr>
    </w:p>
    <w:p w14:paraId="5B85EEBF" w14:textId="77777777" w:rsidR="00120D33" w:rsidRDefault="00120D33"/>
    <w:sectPr w:rsidR="00120D33">
      <w:footerReference w:type="default" r:id="rId7"/>
      <w:pgSz w:w="16838" w:h="11906" w:orient="landscape"/>
      <w:pgMar w:top="1701" w:right="1134" w:bottom="851" w:left="1134" w:header="0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CFC5D" w14:textId="77777777" w:rsidR="00000000" w:rsidRDefault="00C307C1">
      <w:r>
        <w:separator/>
      </w:r>
    </w:p>
  </w:endnote>
  <w:endnote w:type="continuationSeparator" w:id="0">
    <w:p w14:paraId="63BF5C0A" w14:textId="77777777" w:rsidR="00000000" w:rsidRDefault="00C30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Arial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Cambria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081079"/>
      <w:docPartObj>
        <w:docPartGallery w:val="Page Numbers (Bottom of Page)"/>
        <w:docPartUnique/>
      </w:docPartObj>
    </w:sdtPr>
    <w:sdtEndPr/>
    <w:sdtContent>
      <w:p w14:paraId="4F88042B" w14:textId="77777777" w:rsidR="00120D33" w:rsidRDefault="00C307C1">
        <w:pPr>
          <w:pStyle w:val="af5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14</w:t>
        </w:r>
        <w:r>
          <w:fldChar w:fldCharType="end"/>
        </w:r>
      </w:p>
    </w:sdtContent>
  </w:sdt>
  <w:p w14:paraId="3014C06F" w14:textId="77777777" w:rsidR="00120D33" w:rsidRDefault="00120D33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4FD50" w14:textId="77777777" w:rsidR="00120D33" w:rsidRDefault="00C307C1">
      <w:pPr>
        <w:rPr>
          <w:sz w:val="12"/>
        </w:rPr>
      </w:pPr>
      <w:r>
        <w:separator/>
      </w:r>
    </w:p>
  </w:footnote>
  <w:footnote w:type="continuationSeparator" w:id="0">
    <w:p w14:paraId="6D6DF6DB" w14:textId="77777777" w:rsidR="00120D33" w:rsidRDefault="00C307C1">
      <w:pPr>
        <w:rPr>
          <w:sz w:val="12"/>
        </w:rPr>
      </w:pPr>
      <w:r>
        <w:continuationSeparator/>
      </w:r>
    </w:p>
  </w:footnote>
  <w:footnote w:id="1">
    <w:p w14:paraId="7D4B3B8A" w14:textId="77777777" w:rsidR="00120D33" w:rsidRDefault="00C307C1">
      <w:pPr>
        <w:pStyle w:val="af1"/>
      </w:pPr>
      <w:r>
        <w:rPr>
          <w:rStyle w:val="a8"/>
        </w:rPr>
        <w:footnoteRef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0D33"/>
    <w:rsid w:val="00120D33"/>
    <w:rsid w:val="00C30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55CC6"/>
  <w15:docId w15:val="{2ED467A9-3BCE-4E6B-B535-AE6604D88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8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qFormat/>
    <w:rsid w:val="008748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22"/>
    <w:qFormat/>
    <w:rsid w:val="008748B2"/>
    <w:rPr>
      <w:rFonts w:cs="Times New Roman"/>
      <w:b/>
      <w:bCs/>
    </w:rPr>
  </w:style>
  <w:style w:type="character" w:customStyle="1" w:styleId="a5">
    <w:name w:val="Без интервала Знак"/>
    <w:basedOn w:val="a0"/>
    <w:uiPriority w:val="1"/>
    <w:qFormat/>
    <w:locked/>
    <w:rsid w:val="008748B2"/>
    <w:rPr>
      <w:rFonts w:ascii="Calibri" w:eastAsia="Calibri" w:hAnsi="Calibri" w:cs="Calibri"/>
      <w:lang w:eastAsia="ru-RU"/>
    </w:rPr>
  </w:style>
  <w:style w:type="character" w:customStyle="1" w:styleId="FontStyle14">
    <w:name w:val="Font Style14"/>
    <w:uiPriority w:val="99"/>
    <w:qFormat/>
    <w:rsid w:val="008748B2"/>
    <w:rPr>
      <w:rFonts w:ascii="Times New Roman" w:hAnsi="Times New Roman" w:cs="Times New Roman"/>
      <w:b/>
      <w:bCs/>
      <w:sz w:val="18"/>
      <w:szCs w:val="18"/>
    </w:rPr>
  </w:style>
  <w:style w:type="character" w:customStyle="1" w:styleId="a6">
    <w:name w:val="Верхний колонтитул Знак"/>
    <w:basedOn w:val="a0"/>
    <w:uiPriority w:val="99"/>
    <w:semiHidden/>
    <w:qFormat/>
    <w:rsid w:val="00BD31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uiPriority w:val="99"/>
    <w:qFormat/>
    <w:rsid w:val="00BD31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Символ сноски"/>
    <w:qFormat/>
  </w:style>
  <w:style w:type="character" w:customStyle="1" w:styleId="a9">
    <w:name w:val="Привязка сноски"/>
    <w:rPr>
      <w:vertAlign w:val="superscript"/>
    </w:rPr>
  </w:style>
  <w:style w:type="character" w:customStyle="1" w:styleId="aa">
    <w:name w:val="Привязка концевой сноски"/>
    <w:rPr>
      <w:vertAlign w:val="superscript"/>
    </w:rPr>
  </w:style>
  <w:style w:type="character" w:customStyle="1" w:styleId="ab">
    <w:name w:val="Символ концевой сноски"/>
    <w:qFormat/>
  </w:style>
  <w:style w:type="paragraph" w:styleId="ac">
    <w:name w:val="Title"/>
    <w:basedOn w:val="a"/>
    <w:next w:val="ad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d">
    <w:name w:val="Body Text"/>
    <w:basedOn w:val="a"/>
    <w:pPr>
      <w:spacing w:after="140" w:line="276" w:lineRule="auto"/>
    </w:pPr>
  </w:style>
  <w:style w:type="paragraph" w:styleId="ae">
    <w:name w:val="List"/>
    <w:basedOn w:val="ad"/>
    <w:rPr>
      <w:rFonts w:ascii="PT Astra Serif" w:hAnsi="PT Astra Serif" w:cs="Noto Sans Devanagari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0">
    <w:name w:val="index heading"/>
    <w:basedOn w:val="a"/>
    <w:qFormat/>
    <w:pPr>
      <w:suppressLineNumbers/>
    </w:pPr>
    <w:rPr>
      <w:rFonts w:ascii="PT Astra Serif" w:hAnsi="PT Astra Serif" w:cs="Noto Sans Devanagari"/>
      <w:lang/>
    </w:rPr>
  </w:style>
  <w:style w:type="paragraph" w:styleId="af1">
    <w:name w:val="footnote text"/>
    <w:basedOn w:val="a"/>
    <w:uiPriority w:val="99"/>
    <w:rsid w:val="008748B2"/>
  </w:style>
  <w:style w:type="paragraph" w:styleId="af2">
    <w:name w:val="No Spacing"/>
    <w:uiPriority w:val="1"/>
    <w:qFormat/>
    <w:rsid w:val="008748B2"/>
    <w:rPr>
      <w:rFonts w:cs="Calibri"/>
      <w:lang w:eastAsia="ru-RU"/>
    </w:rPr>
  </w:style>
  <w:style w:type="paragraph" w:customStyle="1" w:styleId="Style4">
    <w:name w:val="Style4"/>
    <w:basedOn w:val="a"/>
    <w:uiPriority w:val="99"/>
    <w:qFormat/>
    <w:rsid w:val="004E69D5"/>
    <w:pPr>
      <w:widowControl w:val="0"/>
      <w:spacing w:line="259" w:lineRule="exact"/>
      <w:ind w:firstLine="298"/>
      <w:jc w:val="both"/>
    </w:pPr>
    <w:rPr>
      <w:rFonts w:ascii="Microsoft Sans Serif" w:hAnsi="Microsoft Sans Serif"/>
      <w:sz w:val="20"/>
    </w:rPr>
  </w:style>
  <w:style w:type="paragraph" w:customStyle="1" w:styleId="af3">
    <w:name w:val="Колонтитул"/>
    <w:basedOn w:val="a"/>
    <w:qFormat/>
  </w:style>
  <w:style w:type="paragraph" w:styleId="af4">
    <w:name w:val="header"/>
    <w:basedOn w:val="a"/>
    <w:uiPriority w:val="99"/>
    <w:unhideWhenUsed/>
    <w:rsid w:val="00BD3121"/>
    <w:pPr>
      <w:tabs>
        <w:tab w:val="center" w:pos="4677"/>
        <w:tab w:val="right" w:pos="9355"/>
      </w:tabs>
    </w:pPr>
  </w:style>
  <w:style w:type="paragraph" w:styleId="af5">
    <w:name w:val="footer"/>
    <w:basedOn w:val="a"/>
    <w:uiPriority w:val="99"/>
    <w:unhideWhenUsed/>
    <w:rsid w:val="00BD3121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14</Pages>
  <Words>3780</Words>
  <Characters>21549</Characters>
  <Application>Microsoft Office Word</Application>
  <DocSecurity>0</DocSecurity>
  <Lines>179</Lines>
  <Paragraphs>50</Paragraphs>
  <ScaleCrop>false</ScaleCrop>
  <Company>Hewlett-Packard Company</Company>
  <LinksUpToDate>false</LinksUpToDate>
  <CharactersWithSpaces>25279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Эльгиз</dc:creator>
  <dc:description/>
  <cp:lastModifiedBy>Учитель</cp:lastModifiedBy>
  <cp:revision>15</cp:revision>
  <cp:lastPrinted>2023-10-25T13:02:00Z</cp:lastPrinted>
  <dcterms:created xsi:type="dcterms:W3CDTF">2019-01-28T11:14:00Z</dcterms:created>
  <dcterms:modified xsi:type="dcterms:W3CDTF">2023-10-25T08:14:00Z</dcterms:modified>
  <dc:language>ru-RU</dc:language>
</cp:coreProperties>
</file>